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ook w:val="01E0" w:firstRow="1" w:lastRow="1" w:firstColumn="1" w:lastColumn="1" w:noHBand="0" w:noVBand="0"/>
      </w:tblPr>
      <w:tblGrid>
        <w:gridCol w:w="4111"/>
        <w:gridCol w:w="5670"/>
      </w:tblGrid>
      <w:tr w:rsidR="00095AE1" w:rsidRPr="003B43EF" w14:paraId="78F58AEE" w14:textId="77777777" w:rsidTr="003875D8">
        <w:trPr>
          <w:trHeight w:val="1134"/>
          <w:jc w:val="center"/>
        </w:trPr>
        <w:tc>
          <w:tcPr>
            <w:tcW w:w="4111" w:type="dxa"/>
            <w:shd w:val="clear" w:color="auto" w:fill="auto"/>
          </w:tcPr>
          <w:p w14:paraId="144FA2E1" w14:textId="4EDB58E0" w:rsidR="00095AE1" w:rsidRPr="00F847C3" w:rsidRDefault="00FC24C0" w:rsidP="008A2D47">
            <w:pPr>
              <w:tabs>
                <w:tab w:val="center" w:pos="1400"/>
                <w:tab w:val="right" w:pos="2660"/>
                <w:tab w:val="center" w:pos="6020"/>
              </w:tabs>
              <w:spacing w:after="0" w:line="240" w:lineRule="auto"/>
              <w:jc w:val="center"/>
              <w:rPr>
                <w:rFonts w:eastAsia="Times New Roman"/>
                <w:bCs/>
                <w:sz w:val="26"/>
                <w:szCs w:val="26"/>
              </w:rPr>
            </w:pPr>
            <w:r w:rsidRPr="00F847C3">
              <w:rPr>
                <w:rFonts w:eastAsia="Times New Roman"/>
                <w:bCs/>
                <w:sz w:val="26"/>
                <w:szCs w:val="26"/>
              </w:rPr>
              <w:t xml:space="preserve">UBND </w:t>
            </w:r>
            <w:r w:rsidR="0083537F">
              <w:rPr>
                <w:rFonts w:eastAsia="Times New Roman"/>
                <w:bCs/>
                <w:sz w:val="26"/>
                <w:szCs w:val="26"/>
              </w:rPr>
              <w:t>PHƯỜNG</w:t>
            </w:r>
            <w:r w:rsidRPr="00F847C3">
              <w:rPr>
                <w:rFonts w:eastAsia="Times New Roman"/>
                <w:bCs/>
                <w:sz w:val="26"/>
                <w:szCs w:val="26"/>
              </w:rPr>
              <w:t xml:space="preserve"> TRỊ AN</w:t>
            </w:r>
          </w:p>
          <w:p w14:paraId="4E283F72" w14:textId="148B2D89" w:rsidR="00095AE1" w:rsidRPr="00FC24C0" w:rsidRDefault="00FC24C0" w:rsidP="008A2D47">
            <w:pPr>
              <w:tabs>
                <w:tab w:val="center" w:pos="1400"/>
                <w:tab w:val="right" w:pos="2660"/>
                <w:tab w:val="center" w:pos="6020"/>
              </w:tabs>
              <w:spacing w:after="0" w:line="240" w:lineRule="auto"/>
              <w:jc w:val="center"/>
              <w:rPr>
                <w:rFonts w:eastAsia="Times New Roman"/>
                <w:b/>
                <w:sz w:val="26"/>
                <w:szCs w:val="26"/>
              </w:rPr>
            </w:pPr>
            <w:r>
              <w:rPr>
                <w:rFonts w:eastAsia="Times New Roman"/>
                <w:b/>
                <w:sz w:val="26"/>
                <w:szCs w:val="26"/>
              </w:rPr>
              <w:t>VĂN PHÒNG HĐND VÀ UBND</w:t>
            </w:r>
          </w:p>
          <w:p w14:paraId="01E45654" w14:textId="77777777" w:rsidR="003410FE" w:rsidRPr="0083537F" w:rsidRDefault="00095AE1" w:rsidP="008A2D47">
            <w:pPr>
              <w:tabs>
                <w:tab w:val="center" w:pos="1400"/>
                <w:tab w:val="right" w:pos="2660"/>
                <w:tab w:val="center" w:pos="6020"/>
              </w:tabs>
              <w:spacing w:before="120" w:after="0" w:line="240" w:lineRule="auto"/>
              <w:jc w:val="center"/>
              <w:rPr>
                <w:rFonts w:eastAsia="Times New Roman"/>
                <w:sz w:val="28"/>
                <w:szCs w:val="28"/>
              </w:rPr>
            </w:pPr>
            <w:r w:rsidRPr="0083537F">
              <w:rPr>
                <w:rFonts w:eastAsia="Times New Roman"/>
                <w:b/>
                <w:noProof/>
                <w:sz w:val="28"/>
                <w:szCs w:val="28"/>
              </w:rPr>
              <mc:AlternateContent>
                <mc:Choice Requires="wps">
                  <w:drawing>
                    <wp:anchor distT="0" distB="0" distL="114300" distR="114300" simplePos="0" relativeHeight="251659264" behindDoc="0" locked="0" layoutInCell="1" allowOverlap="1" wp14:anchorId="40806DF9" wp14:editId="4A534B85">
                      <wp:simplePos x="0" y="0"/>
                      <wp:positionH relativeFrom="column">
                        <wp:posOffset>719053</wp:posOffset>
                      </wp:positionH>
                      <wp:positionV relativeFrom="paragraph">
                        <wp:posOffset>43922</wp:posOffset>
                      </wp:positionV>
                      <wp:extent cx="927278"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C18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3.45pt" to="129.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"/>
                  </w:pict>
                </mc:Fallback>
              </mc:AlternateContent>
            </w:r>
            <w:r w:rsidRPr="0083537F">
              <w:rPr>
                <w:rFonts w:eastAsia="Times New Roman"/>
                <w:sz w:val="28"/>
                <w:szCs w:val="28"/>
              </w:rPr>
              <w:t xml:space="preserve">Số: </w:t>
            </w:r>
            <w:r w:rsidR="00432241" w:rsidRPr="0083537F">
              <w:rPr>
                <w:rFonts w:eastAsia="Times New Roman"/>
                <w:sz w:val="28"/>
                <w:szCs w:val="28"/>
              </w:rPr>
              <w:t xml:space="preserve">         </w:t>
            </w:r>
            <w:r w:rsidR="00DB119F" w:rsidRPr="0083537F">
              <w:rPr>
                <w:rFonts w:eastAsia="Times New Roman"/>
                <w:sz w:val="28"/>
                <w:szCs w:val="28"/>
              </w:rPr>
              <w:t>/</w:t>
            </w:r>
            <w:r w:rsidR="008A2D47" w:rsidRPr="0083537F">
              <w:rPr>
                <w:rFonts w:eastAsia="Times New Roman"/>
                <w:sz w:val="28"/>
                <w:szCs w:val="28"/>
              </w:rPr>
              <w:t>TTr-</w:t>
            </w:r>
            <w:r w:rsidR="00FC24C0" w:rsidRPr="0083537F">
              <w:rPr>
                <w:rFonts w:eastAsia="Times New Roman"/>
                <w:sz w:val="28"/>
                <w:szCs w:val="28"/>
              </w:rPr>
              <w:t>VP</w:t>
            </w:r>
          </w:p>
          <w:p w14:paraId="7A67A679" w14:textId="225B4F64" w:rsidR="00673506" w:rsidRPr="00C672E6" w:rsidRDefault="00673506" w:rsidP="008A2D47">
            <w:pPr>
              <w:tabs>
                <w:tab w:val="center" w:pos="1400"/>
                <w:tab w:val="right" w:pos="2660"/>
                <w:tab w:val="center" w:pos="6020"/>
              </w:tabs>
              <w:spacing w:before="120" w:after="0" w:line="240" w:lineRule="auto"/>
              <w:jc w:val="center"/>
              <w:rPr>
                <w:rFonts w:eastAsia="Times New Roman"/>
                <w:b/>
                <w:sz w:val="28"/>
                <w:szCs w:val="28"/>
              </w:rPr>
            </w:pPr>
          </w:p>
        </w:tc>
        <w:tc>
          <w:tcPr>
            <w:tcW w:w="5670" w:type="dxa"/>
            <w:shd w:val="clear" w:color="auto" w:fill="auto"/>
          </w:tcPr>
          <w:p w14:paraId="756A6E0F" w14:textId="77777777" w:rsidR="00095AE1" w:rsidRPr="003B43EF" w:rsidRDefault="00095AE1" w:rsidP="008A2D47">
            <w:pPr>
              <w:tabs>
                <w:tab w:val="center" w:pos="1400"/>
                <w:tab w:val="right" w:pos="2660"/>
                <w:tab w:val="center" w:pos="6020"/>
              </w:tabs>
              <w:spacing w:after="0" w:line="240" w:lineRule="auto"/>
              <w:jc w:val="center"/>
              <w:rPr>
                <w:rFonts w:eastAsia="Times New Roman"/>
                <w:b/>
                <w:sz w:val="26"/>
                <w:szCs w:val="26"/>
              </w:rPr>
            </w:pPr>
            <w:r w:rsidRPr="003B43EF">
              <w:rPr>
                <w:rFonts w:eastAsia="Times New Roman"/>
                <w:b/>
                <w:sz w:val="26"/>
                <w:szCs w:val="26"/>
              </w:rPr>
              <w:t>CỘNG HÒA XÃ HỘI CHỦ NGHĨA VIỆT NAM</w:t>
            </w:r>
          </w:p>
          <w:p w14:paraId="0F0D2A44" w14:textId="77777777" w:rsidR="00095AE1" w:rsidRPr="003B43EF" w:rsidRDefault="00095AE1" w:rsidP="008A2D47">
            <w:pPr>
              <w:tabs>
                <w:tab w:val="center" w:pos="1400"/>
                <w:tab w:val="right" w:pos="2660"/>
                <w:tab w:val="center" w:pos="6020"/>
              </w:tabs>
              <w:spacing w:after="0" w:line="240" w:lineRule="auto"/>
              <w:jc w:val="center"/>
              <w:rPr>
                <w:rFonts w:eastAsia="Times New Roman"/>
                <w:b/>
                <w:sz w:val="28"/>
                <w:szCs w:val="28"/>
              </w:rPr>
            </w:pPr>
            <w:r w:rsidRPr="003B43EF">
              <w:rPr>
                <w:rFonts w:eastAsia="Times New Roman"/>
                <w:b/>
                <w:sz w:val="28"/>
                <w:szCs w:val="28"/>
              </w:rPr>
              <w:t>Độc lập - Tự do - Hạnh phúc</w:t>
            </w:r>
          </w:p>
          <w:p w14:paraId="389CF87C" w14:textId="60D8E897" w:rsidR="00095AE1" w:rsidRPr="00C672E6" w:rsidRDefault="00095AE1" w:rsidP="008A2D47">
            <w:pPr>
              <w:tabs>
                <w:tab w:val="center" w:pos="1400"/>
                <w:tab w:val="right" w:pos="2660"/>
                <w:tab w:val="center" w:pos="6020"/>
              </w:tabs>
              <w:spacing w:before="120" w:after="0" w:line="240" w:lineRule="auto"/>
              <w:jc w:val="center"/>
              <w:rPr>
                <w:rFonts w:eastAsia="Times New Roman"/>
                <w:b/>
                <w:sz w:val="28"/>
                <w:szCs w:val="28"/>
              </w:rPr>
            </w:pPr>
            <w:r w:rsidRPr="0083537F">
              <w:rPr>
                <w:rFonts w:eastAsia="Times New Roman"/>
                <w:b/>
                <w:noProof/>
                <w:sz w:val="18"/>
                <w:szCs w:val="18"/>
              </w:rPr>
              <mc:AlternateContent>
                <mc:Choice Requires="wps">
                  <w:drawing>
                    <wp:anchor distT="0" distB="0" distL="114300" distR="114300" simplePos="0" relativeHeight="251660288" behindDoc="0" locked="0" layoutInCell="1" allowOverlap="1" wp14:anchorId="3588DB8B" wp14:editId="3101D7C0">
                      <wp:simplePos x="0" y="0"/>
                      <wp:positionH relativeFrom="column">
                        <wp:posOffset>674480</wp:posOffset>
                      </wp:positionH>
                      <wp:positionV relativeFrom="paragraph">
                        <wp:posOffset>46355</wp:posOffset>
                      </wp:positionV>
                      <wp:extent cx="2157564"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DB3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3.65pt" to="22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"/>
                  </w:pict>
                </mc:Fallback>
              </mc:AlternateContent>
            </w:r>
            <w:r w:rsidR="005D6BFE" w:rsidRPr="0083537F">
              <w:rPr>
                <w:rFonts w:eastAsia="Times New Roman"/>
                <w:i/>
                <w:sz w:val="30"/>
                <w:szCs w:val="30"/>
              </w:rPr>
              <w:t>Trị An</w:t>
            </w:r>
            <w:r w:rsidRPr="0083537F">
              <w:rPr>
                <w:rFonts w:eastAsia="Times New Roman"/>
                <w:i/>
                <w:sz w:val="30"/>
                <w:szCs w:val="30"/>
              </w:rPr>
              <w:t>, ngà</w:t>
            </w:r>
            <w:r w:rsidR="00FB7B16" w:rsidRPr="0083537F">
              <w:rPr>
                <w:rFonts w:eastAsia="Times New Roman"/>
                <w:i/>
                <w:sz w:val="30"/>
                <w:szCs w:val="30"/>
              </w:rPr>
              <w:t xml:space="preserve">y </w:t>
            </w:r>
            <w:r w:rsidR="00432241" w:rsidRPr="0083537F">
              <w:rPr>
                <w:rFonts w:eastAsia="Times New Roman"/>
                <w:i/>
                <w:sz w:val="30"/>
                <w:szCs w:val="30"/>
              </w:rPr>
              <w:t xml:space="preserve">     </w:t>
            </w:r>
            <w:r w:rsidRPr="0083537F">
              <w:rPr>
                <w:rFonts w:eastAsia="Times New Roman"/>
                <w:i/>
                <w:sz w:val="30"/>
                <w:szCs w:val="30"/>
              </w:rPr>
              <w:t xml:space="preserve"> tháng</w:t>
            </w:r>
            <w:r w:rsidR="00FF50A9" w:rsidRPr="0083537F">
              <w:rPr>
                <w:rFonts w:eastAsia="Times New Roman"/>
                <w:i/>
                <w:sz w:val="30"/>
                <w:szCs w:val="30"/>
              </w:rPr>
              <w:t xml:space="preserve"> </w:t>
            </w:r>
            <w:r w:rsidR="0083537F" w:rsidRPr="0083537F">
              <w:rPr>
                <w:rFonts w:eastAsia="Times New Roman"/>
                <w:i/>
                <w:sz w:val="30"/>
                <w:szCs w:val="30"/>
              </w:rPr>
              <w:t>5</w:t>
            </w:r>
            <w:r w:rsidR="009D51E8" w:rsidRPr="0083537F">
              <w:rPr>
                <w:rFonts w:eastAsia="Times New Roman"/>
                <w:i/>
                <w:sz w:val="30"/>
                <w:szCs w:val="30"/>
              </w:rPr>
              <w:t xml:space="preserve"> </w:t>
            </w:r>
            <w:r w:rsidR="003333D1" w:rsidRPr="0083537F">
              <w:rPr>
                <w:rFonts w:eastAsia="Times New Roman"/>
                <w:i/>
                <w:sz w:val="30"/>
                <w:szCs w:val="30"/>
              </w:rPr>
              <w:t>năm 202</w:t>
            </w:r>
            <w:r w:rsidR="00C22D3C" w:rsidRPr="0083537F">
              <w:rPr>
                <w:rFonts w:eastAsia="Times New Roman"/>
                <w:i/>
                <w:sz w:val="30"/>
                <w:szCs w:val="30"/>
              </w:rPr>
              <w:t>6</w:t>
            </w:r>
          </w:p>
        </w:tc>
      </w:tr>
    </w:tbl>
    <w:p w14:paraId="46BD4444" w14:textId="4218760C" w:rsidR="00FC24C0" w:rsidRPr="0083537F" w:rsidRDefault="00FC24C0" w:rsidP="0048014D">
      <w:pPr>
        <w:tabs>
          <w:tab w:val="center" w:pos="1400"/>
          <w:tab w:val="center" w:pos="6020"/>
        </w:tabs>
        <w:spacing w:after="0" w:line="240" w:lineRule="auto"/>
        <w:jc w:val="center"/>
        <w:rPr>
          <w:b/>
          <w:bCs/>
          <w:sz w:val="28"/>
          <w:szCs w:val="26"/>
        </w:rPr>
      </w:pPr>
      <w:r w:rsidRPr="0083537F">
        <w:rPr>
          <w:b/>
          <w:bCs/>
          <w:sz w:val="28"/>
          <w:szCs w:val="26"/>
        </w:rPr>
        <w:t>TỜ TRÌNH</w:t>
      </w:r>
    </w:p>
    <w:p w14:paraId="3E4538D8" w14:textId="77777777" w:rsidR="0048014D" w:rsidRDefault="0083537F" w:rsidP="0048014D">
      <w:pPr>
        <w:tabs>
          <w:tab w:val="center" w:pos="1400"/>
          <w:tab w:val="center" w:pos="6020"/>
        </w:tabs>
        <w:spacing w:after="0" w:line="240" w:lineRule="auto"/>
        <w:jc w:val="center"/>
        <w:rPr>
          <w:rFonts w:eastAsia="Times New Roman"/>
          <w:b/>
          <w:sz w:val="28"/>
          <w:szCs w:val="28"/>
        </w:rPr>
      </w:pPr>
      <w:r>
        <w:rPr>
          <w:b/>
          <w:bCs/>
          <w:sz w:val="28"/>
          <w:szCs w:val="28"/>
        </w:rPr>
        <w:t xml:space="preserve">Về </w:t>
      </w:r>
      <w:r w:rsidR="00A4637C">
        <w:rPr>
          <w:b/>
          <w:bCs/>
          <w:sz w:val="28"/>
          <w:szCs w:val="28"/>
        </w:rPr>
        <w:t>Dự thảo</w:t>
      </w:r>
      <w:r w:rsidR="00FC24C0" w:rsidRPr="00E96F50">
        <w:rPr>
          <w:b/>
          <w:bCs/>
          <w:sz w:val="28"/>
          <w:szCs w:val="28"/>
        </w:rPr>
        <w:t xml:space="preserve"> Quyết định </w:t>
      </w:r>
      <w:r>
        <w:rPr>
          <w:rFonts w:eastAsia="Times New Roman"/>
          <w:b/>
          <w:sz w:val="28"/>
          <w:szCs w:val="28"/>
        </w:rPr>
        <w:t>ban hành Quy chế làm việc</w:t>
      </w:r>
    </w:p>
    <w:p w14:paraId="1DAB897D" w14:textId="27FD5F7E" w:rsidR="0083537F" w:rsidRDefault="0083537F" w:rsidP="0048014D">
      <w:pPr>
        <w:tabs>
          <w:tab w:val="center" w:pos="1400"/>
          <w:tab w:val="center" w:pos="6020"/>
        </w:tabs>
        <w:spacing w:after="0" w:line="240" w:lineRule="auto"/>
        <w:jc w:val="center"/>
        <w:rPr>
          <w:rFonts w:eastAsia="Times New Roman"/>
          <w:b/>
          <w:sz w:val="28"/>
          <w:szCs w:val="28"/>
        </w:rPr>
      </w:pPr>
      <w:r>
        <w:rPr>
          <w:rFonts w:eastAsia="Times New Roman"/>
          <w:b/>
          <w:sz w:val="28"/>
          <w:szCs w:val="28"/>
        </w:rPr>
        <w:t xml:space="preserve">của </w:t>
      </w:r>
      <w:r w:rsidR="00727898">
        <w:rPr>
          <w:rFonts w:eastAsia="Times New Roman"/>
          <w:b/>
          <w:sz w:val="28"/>
          <w:szCs w:val="28"/>
        </w:rPr>
        <w:t>Ủy ban nhân dân</w:t>
      </w:r>
      <w:r>
        <w:rPr>
          <w:rFonts w:eastAsia="Times New Roman"/>
          <w:b/>
          <w:sz w:val="28"/>
          <w:szCs w:val="28"/>
        </w:rPr>
        <w:t xml:space="preserve"> phường</w:t>
      </w:r>
      <w:r w:rsidR="00FC24C0" w:rsidRPr="00E96F50">
        <w:rPr>
          <w:rFonts w:eastAsia="Times New Roman"/>
          <w:b/>
          <w:sz w:val="28"/>
          <w:szCs w:val="28"/>
        </w:rPr>
        <w:t xml:space="preserve"> Trị An</w:t>
      </w:r>
      <w:r w:rsidR="00727898">
        <w:rPr>
          <w:rFonts w:eastAsia="Times New Roman"/>
          <w:b/>
          <w:sz w:val="28"/>
          <w:szCs w:val="28"/>
        </w:rPr>
        <w:t>,</w:t>
      </w:r>
      <w:r>
        <w:rPr>
          <w:rFonts w:eastAsia="Times New Roman"/>
          <w:b/>
          <w:sz w:val="28"/>
          <w:szCs w:val="28"/>
        </w:rPr>
        <w:t xml:space="preserve"> nhiệm kỳ 2026 - 2031</w:t>
      </w:r>
    </w:p>
    <w:p w14:paraId="2C156196" w14:textId="160B6BF7" w:rsidR="00FC24C0" w:rsidRDefault="00FC24C0" w:rsidP="00FC24C0">
      <w:pPr>
        <w:tabs>
          <w:tab w:val="center" w:pos="1400"/>
          <w:tab w:val="center" w:pos="6020"/>
        </w:tabs>
        <w:spacing w:after="0" w:line="240" w:lineRule="auto"/>
        <w:ind w:hanging="142"/>
        <w:jc w:val="center"/>
        <w:rPr>
          <w:rFonts w:eastAsia="Times New Roman"/>
          <w:b/>
          <w:sz w:val="28"/>
          <w:szCs w:val="28"/>
        </w:rPr>
      </w:pPr>
      <w:r>
        <w:rPr>
          <w:rFonts w:eastAsia="Times New Roman"/>
          <w:b/>
          <w:noProof/>
          <w:sz w:val="28"/>
          <w:szCs w:val="28"/>
        </w:rPr>
        <mc:AlternateContent>
          <mc:Choice Requires="wps">
            <w:drawing>
              <wp:anchor distT="0" distB="0" distL="114300" distR="114300" simplePos="0" relativeHeight="251661312" behindDoc="0" locked="0" layoutInCell="1" allowOverlap="1" wp14:anchorId="4F39A365" wp14:editId="617E33DB">
                <wp:simplePos x="0" y="0"/>
                <wp:positionH relativeFrom="column">
                  <wp:posOffset>1721940</wp:posOffset>
                </wp:positionH>
                <wp:positionV relativeFrom="paragraph">
                  <wp:posOffset>75198</wp:posOffset>
                </wp:positionV>
                <wp:extent cx="250494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049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AE7A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5.6pt,5.9pt" to="332.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" strokecolor="black [3040]"/>
            </w:pict>
          </mc:Fallback>
        </mc:AlternateContent>
      </w:r>
    </w:p>
    <w:p w14:paraId="03322D4C" w14:textId="77777777" w:rsidR="009D7F2E" w:rsidRDefault="009D7F2E" w:rsidP="00FC24C0">
      <w:pPr>
        <w:tabs>
          <w:tab w:val="center" w:pos="1400"/>
          <w:tab w:val="center" w:pos="6020"/>
        </w:tabs>
        <w:spacing w:after="0" w:line="240" w:lineRule="auto"/>
        <w:ind w:hanging="142"/>
        <w:jc w:val="center"/>
        <w:rPr>
          <w:sz w:val="28"/>
          <w:szCs w:val="28"/>
        </w:rPr>
      </w:pPr>
    </w:p>
    <w:p w14:paraId="799F3D9E" w14:textId="5DD67416" w:rsidR="00FC24C0" w:rsidRPr="00FC24C0" w:rsidRDefault="00FC24C0" w:rsidP="00FC24C0">
      <w:pPr>
        <w:tabs>
          <w:tab w:val="center" w:pos="1400"/>
          <w:tab w:val="center" w:pos="6020"/>
        </w:tabs>
        <w:spacing w:after="0" w:line="240" w:lineRule="auto"/>
        <w:ind w:hanging="142"/>
        <w:jc w:val="center"/>
        <w:rPr>
          <w:sz w:val="28"/>
          <w:szCs w:val="28"/>
        </w:rPr>
      </w:pPr>
      <w:r w:rsidRPr="00FC24C0">
        <w:rPr>
          <w:sz w:val="28"/>
          <w:szCs w:val="28"/>
        </w:rPr>
        <w:t>Kính gửi: Ủy ban nhân dân xã Trị An.</w:t>
      </w:r>
    </w:p>
    <w:p w14:paraId="691F9F89" w14:textId="77777777" w:rsidR="00FC24C0" w:rsidRPr="00FC24C0" w:rsidRDefault="00FC24C0" w:rsidP="003410FE">
      <w:pPr>
        <w:tabs>
          <w:tab w:val="center" w:pos="1400"/>
          <w:tab w:val="center" w:pos="6020"/>
        </w:tabs>
        <w:spacing w:after="0" w:line="240" w:lineRule="auto"/>
        <w:ind w:hanging="142"/>
        <w:rPr>
          <w:sz w:val="28"/>
          <w:szCs w:val="28"/>
        </w:rPr>
      </w:pPr>
    </w:p>
    <w:p w14:paraId="0A42B286" w14:textId="305ECA03" w:rsidR="00FC24C0" w:rsidRPr="0048014D" w:rsidRDefault="00FC24C0" w:rsidP="0048014D">
      <w:pPr>
        <w:tabs>
          <w:tab w:val="left" w:pos="567"/>
        </w:tabs>
        <w:spacing w:before="120" w:after="120" w:line="240" w:lineRule="auto"/>
        <w:ind w:firstLine="709"/>
        <w:jc w:val="both"/>
        <w:rPr>
          <w:spacing w:val="-8"/>
          <w:sz w:val="28"/>
          <w:szCs w:val="28"/>
        </w:rPr>
      </w:pPr>
      <w:r w:rsidRPr="0048014D">
        <w:rPr>
          <w:spacing w:val="-8"/>
          <w:sz w:val="28"/>
          <w:szCs w:val="28"/>
        </w:rPr>
        <w:t xml:space="preserve">Thực hiện quy định của Luật Ban hành văn bản quy phạm pháp luật năm 2025; Văn phòng HĐND và UBND </w:t>
      </w:r>
      <w:r w:rsidR="0083537F" w:rsidRPr="0048014D">
        <w:rPr>
          <w:spacing w:val="-8"/>
          <w:sz w:val="28"/>
          <w:szCs w:val="28"/>
        </w:rPr>
        <w:t>phường</w:t>
      </w:r>
      <w:r w:rsidRPr="0048014D">
        <w:rPr>
          <w:spacing w:val="-8"/>
          <w:sz w:val="28"/>
          <w:szCs w:val="28"/>
        </w:rPr>
        <w:t xml:space="preserve"> kính trình Ủy ban nhân dân </w:t>
      </w:r>
      <w:r w:rsidR="0083537F" w:rsidRPr="0048014D">
        <w:rPr>
          <w:spacing w:val="-8"/>
          <w:sz w:val="28"/>
          <w:szCs w:val="28"/>
        </w:rPr>
        <w:t>phường</w:t>
      </w:r>
      <w:r w:rsidRPr="0048014D">
        <w:rPr>
          <w:spacing w:val="-8"/>
          <w:sz w:val="28"/>
          <w:szCs w:val="28"/>
        </w:rPr>
        <w:t xml:space="preserve"> </w:t>
      </w:r>
      <w:r w:rsidR="008A2D47" w:rsidRPr="0048014D">
        <w:rPr>
          <w:spacing w:val="-8"/>
          <w:sz w:val="28"/>
          <w:szCs w:val="28"/>
        </w:rPr>
        <w:t>dự thảo</w:t>
      </w:r>
      <w:r w:rsidRPr="0048014D">
        <w:rPr>
          <w:spacing w:val="-8"/>
          <w:sz w:val="28"/>
          <w:szCs w:val="28"/>
        </w:rPr>
        <w:t xml:space="preserve"> Quyết định </w:t>
      </w:r>
      <w:r w:rsidR="0083537F" w:rsidRPr="0048014D">
        <w:rPr>
          <w:rFonts w:eastAsia="Times New Roman"/>
          <w:bCs/>
          <w:spacing w:val="-8"/>
          <w:sz w:val="28"/>
          <w:szCs w:val="28"/>
        </w:rPr>
        <w:t>ban hành</w:t>
      </w:r>
      <w:r w:rsidR="00727898" w:rsidRPr="0048014D">
        <w:rPr>
          <w:rFonts w:eastAsia="Times New Roman"/>
          <w:bCs/>
          <w:spacing w:val="-8"/>
          <w:sz w:val="28"/>
          <w:szCs w:val="28"/>
        </w:rPr>
        <w:t xml:space="preserve"> Quy chế làm việc của Ủy ban nhân dân phường </w:t>
      </w:r>
      <w:r w:rsidRPr="0048014D">
        <w:rPr>
          <w:rFonts w:eastAsia="Times New Roman"/>
          <w:bCs/>
          <w:spacing w:val="-8"/>
          <w:sz w:val="28"/>
          <w:szCs w:val="28"/>
        </w:rPr>
        <w:t>Trị An</w:t>
      </w:r>
      <w:r w:rsidR="00727898" w:rsidRPr="0048014D">
        <w:rPr>
          <w:rFonts w:eastAsia="Times New Roman"/>
          <w:bCs/>
          <w:spacing w:val="-8"/>
          <w:sz w:val="28"/>
          <w:szCs w:val="28"/>
        </w:rPr>
        <w:t>, nhiệm kỳ 2026 – 2031, cụ thể</w:t>
      </w:r>
      <w:r w:rsidRPr="0048014D">
        <w:rPr>
          <w:spacing w:val="-8"/>
          <w:sz w:val="28"/>
          <w:szCs w:val="28"/>
        </w:rPr>
        <w:t xml:space="preserve"> như sau:</w:t>
      </w:r>
      <w:r w:rsidR="00095AE1" w:rsidRPr="0048014D">
        <w:rPr>
          <w:b/>
          <w:spacing w:val="-8"/>
          <w:sz w:val="28"/>
          <w:szCs w:val="28"/>
        </w:rPr>
        <w:t xml:space="preserve"> </w:t>
      </w:r>
      <w:r w:rsidR="009C03FF" w:rsidRPr="0048014D">
        <w:rPr>
          <w:spacing w:val="-8"/>
          <w:sz w:val="28"/>
          <w:szCs w:val="28"/>
        </w:rPr>
        <w:t xml:space="preserve">  </w:t>
      </w:r>
    </w:p>
    <w:p w14:paraId="3B63505E" w14:textId="42F8063B" w:rsidR="00FC24C0" w:rsidRPr="0048014D" w:rsidRDefault="00A8344E" w:rsidP="0048014D">
      <w:pPr>
        <w:tabs>
          <w:tab w:val="left" w:pos="567"/>
        </w:tabs>
        <w:spacing w:before="120" w:after="120" w:line="240" w:lineRule="auto"/>
        <w:ind w:firstLine="709"/>
        <w:jc w:val="both"/>
        <w:rPr>
          <w:b/>
          <w:bCs/>
          <w:spacing w:val="-8"/>
          <w:sz w:val="28"/>
          <w:szCs w:val="28"/>
        </w:rPr>
      </w:pPr>
      <w:r w:rsidRPr="0048014D">
        <w:rPr>
          <w:b/>
          <w:bCs/>
          <w:spacing w:val="-8"/>
          <w:sz w:val="28"/>
          <w:szCs w:val="28"/>
        </w:rPr>
        <w:tab/>
      </w:r>
      <w:r w:rsidR="00FC24C0" w:rsidRPr="0048014D">
        <w:rPr>
          <w:b/>
          <w:bCs/>
          <w:spacing w:val="-8"/>
          <w:sz w:val="28"/>
          <w:szCs w:val="28"/>
        </w:rPr>
        <w:t>I. SỰ CẦN THIẾT BAN HÀNH VĂN BẢN</w:t>
      </w:r>
      <w:r w:rsidR="009C03FF" w:rsidRPr="0048014D">
        <w:rPr>
          <w:b/>
          <w:bCs/>
          <w:spacing w:val="-8"/>
          <w:sz w:val="28"/>
          <w:szCs w:val="28"/>
        </w:rPr>
        <w:t xml:space="preserve"> </w:t>
      </w:r>
    </w:p>
    <w:p w14:paraId="4781A46F" w14:textId="32BC1E54" w:rsidR="00FC24C0" w:rsidRPr="0048014D" w:rsidRDefault="00A8344E" w:rsidP="0048014D">
      <w:pPr>
        <w:tabs>
          <w:tab w:val="left" w:pos="567"/>
        </w:tabs>
        <w:spacing w:before="120" w:after="120" w:line="240" w:lineRule="auto"/>
        <w:ind w:firstLine="709"/>
        <w:jc w:val="both"/>
        <w:rPr>
          <w:b/>
          <w:bCs/>
          <w:spacing w:val="-8"/>
          <w:sz w:val="28"/>
          <w:szCs w:val="28"/>
        </w:rPr>
      </w:pPr>
      <w:r w:rsidRPr="0048014D">
        <w:rPr>
          <w:b/>
          <w:bCs/>
          <w:spacing w:val="-8"/>
          <w:sz w:val="28"/>
          <w:szCs w:val="28"/>
        </w:rPr>
        <w:tab/>
      </w:r>
      <w:r w:rsidR="00FC24C0" w:rsidRPr="0048014D">
        <w:rPr>
          <w:b/>
          <w:bCs/>
          <w:spacing w:val="-8"/>
          <w:sz w:val="28"/>
          <w:szCs w:val="28"/>
        </w:rPr>
        <w:t xml:space="preserve">1. Cơ sở </w:t>
      </w:r>
      <w:r w:rsidR="00B876D7" w:rsidRPr="0048014D">
        <w:rPr>
          <w:b/>
          <w:bCs/>
          <w:spacing w:val="-8"/>
          <w:sz w:val="28"/>
          <w:szCs w:val="28"/>
        </w:rPr>
        <w:t xml:space="preserve">chính trị, </w:t>
      </w:r>
      <w:r w:rsidR="00FC24C0" w:rsidRPr="0048014D">
        <w:rPr>
          <w:b/>
          <w:bCs/>
          <w:spacing w:val="-8"/>
          <w:sz w:val="28"/>
          <w:szCs w:val="28"/>
        </w:rPr>
        <w:t>pháp lý</w:t>
      </w:r>
    </w:p>
    <w:p w14:paraId="7555DD51" w14:textId="15C670D4" w:rsidR="005B15F6" w:rsidRPr="0048014D" w:rsidRDefault="005B15F6" w:rsidP="0048014D">
      <w:pPr>
        <w:spacing w:before="120" w:after="120" w:line="240" w:lineRule="auto"/>
        <w:ind w:firstLine="709"/>
        <w:jc w:val="both"/>
        <w:rPr>
          <w:iCs/>
          <w:spacing w:val="-8"/>
          <w:sz w:val="28"/>
          <w:szCs w:val="28"/>
        </w:rPr>
      </w:pPr>
      <w:r w:rsidRPr="0048014D">
        <w:rPr>
          <w:iCs/>
          <w:spacing w:val="-8"/>
          <w:sz w:val="28"/>
          <w:szCs w:val="28"/>
        </w:rPr>
        <w:t xml:space="preserve">- </w:t>
      </w:r>
      <w:r w:rsidRPr="0048014D">
        <w:rPr>
          <w:iCs/>
          <w:spacing w:val="-8"/>
          <w:sz w:val="28"/>
          <w:szCs w:val="28"/>
        </w:rPr>
        <w:t xml:space="preserve">Luật Tổ chức chính quyền địa phương số 72/2025/QH15 ngày 16 tháng 6 năm 2025; </w:t>
      </w:r>
    </w:p>
    <w:p w14:paraId="7A1857B8" w14:textId="72421078" w:rsidR="005B15F6" w:rsidRPr="0048014D" w:rsidRDefault="005B15F6" w:rsidP="0048014D">
      <w:pPr>
        <w:spacing w:before="120" w:after="120" w:line="240" w:lineRule="auto"/>
        <w:ind w:firstLine="709"/>
        <w:jc w:val="both"/>
        <w:rPr>
          <w:iCs/>
          <w:spacing w:val="-8"/>
          <w:sz w:val="28"/>
          <w:szCs w:val="28"/>
        </w:rPr>
      </w:pPr>
      <w:r w:rsidRPr="0048014D">
        <w:rPr>
          <w:iCs/>
          <w:spacing w:val="-8"/>
          <w:sz w:val="28"/>
          <w:szCs w:val="28"/>
        </w:rPr>
        <w:t>-</w:t>
      </w:r>
      <w:r w:rsidRPr="0048014D">
        <w:rPr>
          <w:iCs/>
          <w:spacing w:val="-8"/>
          <w:sz w:val="28"/>
          <w:szCs w:val="28"/>
        </w:rPr>
        <w:t xml:space="preserve"> Luật Ban hành văn bản quy phạm pháp luật số 64/2025/QH15 </w:t>
      </w:r>
      <w:r w:rsidR="00330A87" w:rsidRPr="0048014D">
        <w:rPr>
          <w:iCs/>
          <w:spacing w:val="-8"/>
          <w:sz w:val="28"/>
          <w:szCs w:val="28"/>
        </w:rPr>
        <w:t xml:space="preserve">ngày 19 tháng 02 năm 2025 </w:t>
      </w:r>
      <w:r w:rsidRPr="0048014D">
        <w:rPr>
          <w:iCs/>
          <w:spacing w:val="-8"/>
          <w:sz w:val="28"/>
          <w:szCs w:val="28"/>
        </w:rPr>
        <w:t>được sửa đổi, bổ sung bởi Luật số 87/2025/QH15 ngày 25 tháng 6 năm 2025;</w:t>
      </w:r>
    </w:p>
    <w:p w14:paraId="12EA323F" w14:textId="62FC6278" w:rsidR="005B15F6" w:rsidRPr="0048014D" w:rsidRDefault="005B15F6" w:rsidP="0048014D">
      <w:pPr>
        <w:spacing w:before="120" w:after="120" w:line="240" w:lineRule="auto"/>
        <w:ind w:firstLine="709"/>
        <w:jc w:val="both"/>
        <w:rPr>
          <w:iCs/>
          <w:spacing w:val="-8"/>
          <w:sz w:val="28"/>
          <w:szCs w:val="28"/>
        </w:rPr>
      </w:pPr>
      <w:r w:rsidRPr="0048014D">
        <w:rPr>
          <w:iCs/>
          <w:spacing w:val="-8"/>
          <w:sz w:val="28"/>
          <w:szCs w:val="28"/>
        </w:rPr>
        <w:t>-</w:t>
      </w:r>
      <w:r w:rsidRPr="0048014D">
        <w:rPr>
          <w:iCs/>
          <w:spacing w:val="-8"/>
          <w:sz w:val="28"/>
          <w:szCs w:val="28"/>
        </w:rPr>
        <w:t xml:space="preserve"> Nghị định số 78/2025/NĐ-CP ngày 01 tháng 4 năm 2025 của Chính phủ quy định chi tiết một số điều và biện pháp để tổ chức, hướng dẫn thi hành Luật ban hành văn bản quy phạm pháp luật;</w:t>
      </w:r>
    </w:p>
    <w:p w14:paraId="3D964CDD" w14:textId="38F247A1" w:rsidR="005B15F6" w:rsidRPr="0048014D" w:rsidRDefault="005B15F6" w:rsidP="0048014D">
      <w:pPr>
        <w:spacing w:before="120" w:after="120" w:line="240" w:lineRule="auto"/>
        <w:ind w:firstLine="709"/>
        <w:jc w:val="both"/>
        <w:rPr>
          <w:iCs/>
          <w:spacing w:val="-8"/>
          <w:sz w:val="28"/>
          <w:szCs w:val="28"/>
        </w:rPr>
      </w:pPr>
      <w:r w:rsidRPr="0048014D">
        <w:rPr>
          <w:iCs/>
          <w:spacing w:val="-8"/>
          <w:sz w:val="28"/>
          <w:szCs w:val="28"/>
        </w:rPr>
        <w:t>-</w:t>
      </w:r>
      <w:r w:rsidRPr="0048014D">
        <w:rPr>
          <w:iCs/>
          <w:spacing w:val="-8"/>
          <w:sz w:val="28"/>
          <w:szCs w:val="28"/>
        </w:rPr>
        <w:t xml:space="preserve">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4A0F9A0B" w14:textId="5043ADA4" w:rsidR="005B15F6" w:rsidRPr="0048014D" w:rsidRDefault="00EE77B0" w:rsidP="0048014D">
      <w:pPr>
        <w:spacing w:before="120" w:after="120" w:line="240" w:lineRule="auto"/>
        <w:ind w:firstLine="709"/>
        <w:jc w:val="both"/>
        <w:rPr>
          <w:iCs/>
          <w:spacing w:val="-8"/>
          <w:sz w:val="28"/>
          <w:szCs w:val="28"/>
        </w:rPr>
      </w:pPr>
      <w:r w:rsidRPr="0048014D">
        <w:rPr>
          <w:iCs/>
          <w:spacing w:val="-8"/>
          <w:sz w:val="28"/>
          <w:szCs w:val="28"/>
        </w:rPr>
        <w:t>-</w:t>
      </w:r>
      <w:r w:rsidR="005B15F6" w:rsidRPr="0048014D">
        <w:rPr>
          <w:iCs/>
          <w:spacing w:val="-8"/>
          <w:sz w:val="28"/>
          <w:szCs w:val="28"/>
        </w:rPr>
        <w:t xml:space="preserve"> Nghị định 150/2025/NĐ-CP </w:t>
      </w:r>
      <w:r w:rsidR="00704ECC" w:rsidRPr="0048014D">
        <w:rPr>
          <w:iCs/>
          <w:spacing w:val="-8"/>
          <w:sz w:val="28"/>
          <w:szCs w:val="28"/>
        </w:rPr>
        <w:t xml:space="preserve">ngày 12 tháng 6 năm 2025 </w:t>
      </w:r>
      <w:r w:rsidR="005B15F6" w:rsidRPr="0048014D">
        <w:rPr>
          <w:iCs/>
          <w:spacing w:val="-8"/>
          <w:sz w:val="28"/>
          <w:szCs w:val="28"/>
        </w:rPr>
        <w:t>của Chính phủ về việc Quy định tổ chức các cơ quan chuyên môn thuộc Ủy ban nhân dân tỉnh, thành phố trực thuộc Trung ương và Ủy ban nhân dân xã, phường, đặc khu thuộc tỉnh, thành phố trực thuộc Trung ương;</w:t>
      </w:r>
    </w:p>
    <w:p w14:paraId="53957714" w14:textId="7E8EA41F" w:rsidR="005B15F6" w:rsidRPr="0048014D" w:rsidRDefault="005B15F6" w:rsidP="0048014D">
      <w:pPr>
        <w:spacing w:before="120" w:after="120" w:line="240" w:lineRule="auto"/>
        <w:ind w:firstLine="709"/>
        <w:jc w:val="both"/>
        <w:rPr>
          <w:iCs/>
          <w:spacing w:val="-8"/>
          <w:sz w:val="28"/>
          <w:szCs w:val="28"/>
        </w:rPr>
      </w:pPr>
      <w:r w:rsidRPr="0048014D">
        <w:rPr>
          <w:iCs/>
          <w:spacing w:val="-8"/>
          <w:sz w:val="28"/>
          <w:szCs w:val="28"/>
        </w:rPr>
        <w:t>-</w:t>
      </w:r>
      <w:r w:rsidRPr="0048014D">
        <w:rPr>
          <w:iCs/>
          <w:spacing w:val="-8"/>
          <w:sz w:val="28"/>
          <w:szCs w:val="28"/>
        </w:rPr>
        <w:t xml:space="preserve"> Nghị định số 315/2025/NĐ-CP ngày 08 tháng 12 năm 2025 của Chính phủ Ban hành Quy chế làm việc mẫu của Ủy ban nhân dân xã, phường, đặc khu; </w:t>
      </w:r>
    </w:p>
    <w:p w14:paraId="59981266" w14:textId="7FB937E4" w:rsidR="00FC24C0" w:rsidRPr="0048014D" w:rsidRDefault="00FC24C0" w:rsidP="0048014D">
      <w:pPr>
        <w:spacing w:before="120" w:after="120" w:line="240" w:lineRule="auto"/>
        <w:ind w:firstLine="709"/>
        <w:jc w:val="both"/>
        <w:rPr>
          <w:b/>
          <w:bCs/>
          <w:spacing w:val="-8"/>
          <w:sz w:val="28"/>
          <w:szCs w:val="28"/>
        </w:rPr>
      </w:pPr>
      <w:r w:rsidRPr="0048014D">
        <w:rPr>
          <w:b/>
          <w:bCs/>
          <w:spacing w:val="-8"/>
          <w:sz w:val="28"/>
          <w:szCs w:val="28"/>
        </w:rPr>
        <w:t xml:space="preserve">2. </w:t>
      </w:r>
      <w:r w:rsidR="008A2D47" w:rsidRPr="0048014D">
        <w:rPr>
          <w:b/>
          <w:bCs/>
          <w:spacing w:val="-8"/>
          <w:sz w:val="28"/>
          <w:szCs w:val="28"/>
        </w:rPr>
        <w:t>Cơ sở thực tiễn</w:t>
      </w:r>
    </w:p>
    <w:p w14:paraId="22C3195C" w14:textId="77777777" w:rsidR="00EE77B0" w:rsidRPr="0048014D" w:rsidRDefault="00EE77B0" w:rsidP="0048014D">
      <w:pPr>
        <w:spacing w:before="120" w:after="120" w:line="240" w:lineRule="auto"/>
        <w:ind w:firstLine="709"/>
        <w:jc w:val="both"/>
        <w:rPr>
          <w:iCs/>
          <w:spacing w:val="-8"/>
          <w:sz w:val="28"/>
          <w:szCs w:val="28"/>
        </w:rPr>
      </w:pPr>
      <w:r w:rsidRPr="0048014D">
        <w:rPr>
          <w:iCs/>
          <w:spacing w:val="-8"/>
          <w:sz w:val="28"/>
          <w:szCs w:val="28"/>
        </w:rPr>
        <w:lastRenderedPageBreak/>
        <w:t xml:space="preserve">- </w:t>
      </w:r>
      <w:bookmarkStart w:id="0" w:name="_Hlk228776336"/>
      <w:r w:rsidRPr="0048014D">
        <w:rPr>
          <w:iCs/>
          <w:spacing w:val="-8"/>
          <w:sz w:val="28"/>
          <w:szCs w:val="28"/>
        </w:rPr>
        <w:t>Nghị quyết số 237/NQ-UBTVQH16 ngày 14 tháng 4 năm 2026 của Ủy ban Thường vụ Quốc hội về việc thành lập 10 phường thuộc tỉnh Đồng Nai</w:t>
      </w:r>
      <w:bookmarkEnd w:id="0"/>
      <w:r w:rsidRPr="0048014D">
        <w:rPr>
          <w:iCs/>
          <w:spacing w:val="-8"/>
          <w:sz w:val="28"/>
          <w:szCs w:val="28"/>
        </w:rPr>
        <w:t xml:space="preserve">;   </w:t>
      </w:r>
    </w:p>
    <w:p w14:paraId="39377533" w14:textId="583B4E38" w:rsidR="009D7F2E" w:rsidRPr="0048014D" w:rsidRDefault="009D7F2E" w:rsidP="0048014D">
      <w:pPr>
        <w:spacing w:before="120" w:after="120" w:line="240" w:lineRule="auto"/>
        <w:ind w:firstLine="709"/>
        <w:jc w:val="both"/>
        <w:rPr>
          <w:rFonts w:eastAsia="Times New Roman"/>
          <w:iCs/>
          <w:spacing w:val="-8"/>
          <w:sz w:val="28"/>
          <w:szCs w:val="28"/>
        </w:rPr>
      </w:pPr>
      <w:r w:rsidRPr="0048014D">
        <w:rPr>
          <w:rFonts w:eastAsia="Times New Roman"/>
          <w:iCs/>
          <w:spacing w:val="-8"/>
          <w:sz w:val="28"/>
          <w:szCs w:val="28"/>
        </w:rPr>
        <w:t xml:space="preserve">Trên cơ sở Văn bản số 243/STP-KT&amp;THPL ngày 18/7/2025 của Sở Tư pháp về việc </w:t>
      </w:r>
      <w:r w:rsidRPr="0048014D">
        <w:rPr>
          <w:rFonts w:ascii="TimesNewRomanPSMT" w:hAnsi="TimesNewRomanPSMT"/>
          <w:iCs/>
          <w:spacing w:val="-8"/>
          <w:sz w:val="28"/>
          <w:szCs w:val="28"/>
        </w:rPr>
        <w:t>có ý kiến đối với các Quyết định ban hành Quy chế làm việc của</w:t>
      </w:r>
      <w:r w:rsidRPr="0048014D">
        <w:rPr>
          <w:rFonts w:ascii="TimesNewRomanPSMT" w:hAnsi="TimesNewRomanPSMT"/>
          <w:iCs/>
          <w:spacing w:val="-8"/>
          <w:sz w:val="28"/>
          <w:szCs w:val="28"/>
        </w:rPr>
        <w:br/>
        <w:t>UBND xã, phường; quy định chức năng nhiệm vụ của các cơ quan chuyên môn, đơn vị sự nghiệp thuộc Ủy ban nhân dân cấp xã</w:t>
      </w:r>
      <w:r w:rsidR="009D6968" w:rsidRPr="0048014D">
        <w:rPr>
          <w:rFonts w:ascii="TimesNewRomanPSMT" w:hAnsi="TimesNewRomanPSMT"/>
          <w:iCs/>
          <w:spacing w:val="-8"/>
          <w:sz w:val="28"/>
          <w:szCs w:val="28"/>
        </w:rPr>
        <w:t>;</w:t>
      </w:r>
      <w:r w:rsidRPr="0048014D">
        <w:rPr>
          <w:rFonts w:ascii="TimesNewRomanPSMT" w:hAnsi="TimesNewRomanPSMT"/>
          <w:iCs/>
          <w:spacing w:val="-8"/>
          <w:sz w:val="28"/>
          <w:szCs w:val="28"/>
        </w:rPr>
        <w:t xml:space="preserve"> </w:t>
      </w:r>
      <w:r w:rsidR="009D6968" w:rsidRPr="0048014D">
        <w:rPr>
          <w:rFonts w:ascii="TimesNewRomanPSMT" w:hAnsi="TimesNewRomanPSMT"/>
          <w:iCs/>
          <w:spacing w:val="-8"/>
          <w:sz w:val="28"/>
          <w:szCs w:val="28"/>
        </w:rPr>
        <w:t>nêu rõ</w:t>
      </w:r>
      <w:r w:rsidRPr="0048014D">
        <w:rPr>
          <w:rFonts w:ascii="TimesNewRomanPSMT" w:hAnsi="TimesNewRomanPSMT"/>
          <w:iCs/>
          <w:spacing w:val="-8"/>
          <w:sz w:val="28"/>
          <w:szCs w:val="28"/>
        </w:rPr>
        <w:t xml:space="preserve">: </w:t>
      </w:r>
    </w:p>
    <w:p w14:paraId="28AF33AF" w14:textId="2EB7158D" w:rsidR="00EE77B0" w:rsidRPr="0048014D" w:rsidRDefault="00251886" w:rsidP="0048014D">
      <w:pPr>
        <w:spacing w:before="120" w:after="120" w:line="240" w:lineRule="auto"/>
        <w:ind w:firstLine="709"/>
        <w:jc w:val="both"/>
        <w:rPr>
          <w:rStyle w:val="fontstyle01"/>
          <w:spacing w:val="-8"/>
        </w:rPr>
      </w:pPr>
      <w:r w:rsidRPr="0048014D">
        <w:rPr>
          <w:rStyle w:val="fontstyle01"/>
          <w:spacing w:val="-8"/>
        </w:rPr>
        <w:t xml:space="preserve">1. </w:t>
      </w:r>
      <w:r w:rsidR="00EE77B0" w:rsidRPr="0048014D">
        <w:rPr>
          <w:rStyle w:val="fontstyle01"/>
          <w:spacing w:val="-8"/>
        </w:rPr>
        <w:t>Theo quy định tại khoản 5, khoản 8 Điều 22 Luật tổ chức chính quyền địa</w:t>
      </w:r>
      <w:r w:rsidR="00EE77B0" w:rsidRPr="0048014D">
        <w:rPr>
          <w:rStyle w:val="fontstyle01"/>
          <w:spacing w:val="-8"/>
        </w:rPr>
        <w:t xml:space="preserve"> </w:t>
      </w:r>
      <w:r w:rsidR="00EE77B0" w:rsidRPr="0048014D">
        <w:rPr>
          <w:rStyle w:val="fontstyle01"/>
          <w:spacing w:val="-8"/>
        </w:rPr>
        <w:t>phương so 72/2025/QH15 thì UBND cấp xã có nhiệm vụ và quyền hạn sau:</w:t>
      </w:r>
    </w:p>
    <w:p w14:paraId="31A7ACC2" w14:textId="72C77175" w:rsidR="00EE77B0" w:rsidRPr="0048014D" w:rsidRDefault="00EE77B0" w:rsidP="0048014D">
      <w:pPr>
        <w:spacing w:before="120" w:after="120" w:line="240" w:lineRule="auto"/>
        <w:ind w:firstLine="709"/>
        <w:jc w:val="both"/>
        <w:rPr>
          <w:rStyle w:val="fontstyle01"/>
          <w:i/>
          <w:iCs/>
          <w:spacing w:val="-8"/>
        </w:rPr>
      </w:pPr>
      <w:r w:rsidRPr="0048014D">
        <w:rPr>
          <w:rStyle w:val="fontstyle01"/>
          <w:i/>
          <w:iCs/>
          <w:spacing w:val="-8"/>
        </w:rPr>
        <w:t>“5. Quy định nhiệm vụ, quyền hạn của cơ quan chuyên môn, tổ chức hành</w:t>
      </w:r>
      <w:r w:rsidRPr="0048014D">
        <w:rPr>
          <w:rStyle w:val="fontstyle01"/>
          <w:i/>
          <w:iCs/>
          <w:spacing w:val="-8"/>
        </w:rPr>
        <w:t xml:space="preserve"> </w:t>
      </w:r>
      <w:r w:rsidRPr="0048014D">
        <w:rPr>
          <w:rStyle w:val="fontstyle01"/>
          <w:i/>
          <w:iCs/>
          <w:spacing w:val="-8"/>
        </w:rPr>
        <w:t>chính khác thuộc ủy ban nhân dân cấp mình; quyết định thành lập, tổ chức lại, thay đổi</w:t>
      </w:r>
      <w:r w:rsidRPr="0048014D">
        <w:rPr>
          <w:rStyle w:val="fontstyle01"/>
          <w:i/>
          <w:iCs/>
          <w:spacing w:val="-8"/>
        </w:rPr>
        <w:t xml:space="preserve"> </w:t>
      </w:r>
      <w:r w:rsidRPr="0048014D">
        <w:rPr>
          <w:rStyle w:val="fontstyle01"/>
          <w:i/>
          <w:iCs/>
          <w:spacing w:val="-8"/>
        </w:rPr>
        <w:t>tên gọi, giải thể, quy định tổ chức bộ máy, nhiệm vụ, quyền hạn của đơn vị sự nghiệp</w:t>
      </w:r>
      <w:r w:rsidRPr="0048014D">
        <w:rPr>
          <w:rStyle w:val="fontstyle01"/>
          <w:i/>
          <w:iCs/>
          <w:spacing w:val="-8"/>
        </w:rPr>
        <w:t xml:space="preserve"> </w:t>
      </w:r>
      <w:r w:rsidRPr="0048014D">
        <w:rPr>
          <w:rStyle w:val="fontstyle01"/>
          <w:i/>
          <w:iCs/>
          <w:spacing w:val="-8"/>
        </w:rPr>
        <w:t>công lập thuộc ủy ban nhân dân cấp mình theo quy định của pháp luật.</w:t>
      </w:r>
      <w:r w:rsidR="0098497A" w:rsidRPr="0048014D">
        <w:rPr>
          <w:rStyle w:val="fontstyle01"/>
          <w:i/>
          <w:iCs/>
          <w:spacing w:val="-8"/>
        </w:rPr>
        <w:t>”</w:t>
      </w:r>
    </w:p>
    <w:p w14:paraId="089B6579" w14:textId="09CA3A94" w:rsidR="00EE77B0" w:rsidRPr="0048014D" w:rsidRDefault="00EE77B0" w:rsidP="0048014D">
      <w:pPr>
        <w:spacing w:before="120" w:after="120" w:line="240" w:lineRule="auto"/>
        <w:ind w:firstLine="709"/>
        <w:jc w:val="both"/>
        <w:rPr>
          <w:rStyle w:val="fontstyle01"/>
          <w:spacing w:val="-8"/>
        </w:rPr>
      </w:pPr>
      <w:r w:rsidRPr="0048014D">
        <w:rPr>
          <w:rStyle w:val="fontstyle01"/>
          <w:i/>
          <w:iCs/>
          <w:spacing w:val="-8"/>
        </w:rPr>
        <w:t xml:space="preserve"> “8. Ban hành Quy chế làm việc của ủy ban nhân dân cấp mình”.</w:t>
      </w:r>
    </w:p>
    <w:p w14:paraId="384ECF08" w14:textId="77777777" w:rsidR="009D7F2E" w:rsidRPr="00394339" w:rsidRDefault="009D7F2E" w:rsidP="0048014D">
      <w:pPr>
        <w:spacing w:before="120" w:after="120" w:line="240" w:lineRule="auto"/>
        <w:ind w:firstLine="709"/>
        <w:jc w:val="both"/>
        <w:rPr>
          <w:rStyle w:val="fontstyle01"/>
          <w:spacing w:val="-6"/>
        </w:rPr>
      </w:pPr>
      <w:r w:rsidRPr="00394339">
        <w:rPr>
          <w:rStyle w:val="fontstyle01"/>
          <w:spacing w:val="-6"/>
        </w:rPr>
        <w:t>2. Theo quy định tại khoản 1 Điều 3 và Điều 22 Luật Ban hành văn bản quy</w:t>
      </w:r>
      <w:r w:rsidRPr="00394339">
        <w:rPr>
          <w:rFonts w:ascii="TimesNewRomanPSMT" w:hAnsi="TimesNewRomanPSMT"/>
          <w:spacing w:val="-6"/>
          <w:sz w:val="28"/>
          <w:szCs w:val="28"/>
        </w:rPr>
        <w:br/>
      </w:r>
      <w:r w:rsidRPr="00394339">
        <w:rPr>
          <w:rStyle w:val="fontstyle01"/>
          <w:spacing w:val="-6"/>
        </w:rPr>
        <w:t>phạm pháp luật số 64/2025/QH15, được sửa đổi bổ sung tại Luật số</w:t>
      </w:r>
      <w:r w:rsidRPr="00394339">
        <w:rPr>
          <w:rFonts w:ascii="TimesNewRomanPSMT" w:hAnsi="TimesNewRomanPSMT"/>
          <w:spacing w:val="-6"/>
          <w:sz w:val="28"/>
          <w:szCs w:val="28"/>
        </w:rPr>
        <w:br/>
      </w:r>
      <w:r w:rsidRPr="00394339">
        <w:rPr>
          <w:rStyle w:val="fontstyle01"/>
          <w:spacing w:val="-6"/>
        </w:rPr>
        <w:t xml:space="preserve">87/2025/QH15 quy định: </w:t>
      </w:r>
    </w:p>
    <w:p w14:paraId="2FC0D85C" w14:textId="6B197436" w:rsidR="009D7F2E" w:rsidRPr="00394339" w:rsidRDefault="009D7F2E" w:rsidP="0048014D">
      <w:pPr>
        <w:spacing w:before="120" w:after="120" w:line="240" w:lineRule="auto"/>
        <w:ind w:firstLine="709"/>
        <w:jc w:val="both"/>
        <w:rPr>
          <w:rStyle w:val="fontstyle21"/>
          <w:spacing w:val="-8"/>
        </w:rPr>
      </w:pPr>
      <w:r w:rsidRPr="00394339">
        <w:rPr>
          <w:rStyle w:val="fontstyle01"/>
          <w:spacing w:val="-8"/>
        </w:rPr>
        <w:t xml:space="preserve">- Khoản 1 Điều 3: </w:t>
      </w:r>
      <w:r w:rsidR="0098497A" w:rsidRPr="00394339">
        <w:rPr>
          <w:rStyle w:val="fontstyle01"/>
          <w:spacing w:val="-8"/>
        </w:rPr>
        <w:t>“</w:t>
      </w:r>
      <w:r w:rsidRPr="00394339">
        <w:rPr>
          <w:rStyle w:val="fontstyle21"/>
          <w:spacing w:val="-8"/>
        </w:rPr>
        <w:t>Quy phạm pháp luật là quy tắc xử sự chung, có hiệu lực</w:t>
      </w:r>
      <w:r w:rsidRPr="00394339">
        <w:rPr>
          <w:rFonts w:ascii="TimesNewRomanPS-ItalicMT" w:hAnsi="TimesNewRomanPS-ItalicMT"/>
          <w:i/>
          <w:iCs/>
          <w:spacing w:val="-8"/>
          <w:sz w:val="28"/>
          <w:szCs w:val="28"/>
        </w:rPr>
        <w:br/>
      </w:r>
      <w:r w:rsidRPr="00394339">
        <w:rPr>
          <w:rStyle w:val="fontstyle21"/>
          <w:spacing w:val="-8"/>
        </w:rPr>
        <w:t>bắt buộc chung, được áp dụng đối với cơ quan, tổ chức, cá nhân, trong phạm vi</w:t>
      </w:r>
      <w:r w:rsidRPr="00394339">
        <w:rPr>
          <w:rFonts w:ascii="TimesNewRomanPS-ItalicMT" w:hAnsi="TimesNewRomanPS-ItalicMT"/>
          <w:i/>
          <w:iCs/>
          <w:spacing w:val="-8"/>
          <w:sz w:val="28"/>
          <w:szCs w:val="28"/>
        </w:rPr>
        <w:br/>
      </w:r>
      <w:r w:rsidRPr="00394339">
        <w:rPr>
          <w:rStyle w:val="fontstyle21"/>
          <w:spacing w:val="-8"/>
        </w:rPr>
        <w:t>cả nước hoặc trong đơn vị hành chính nhất định, do cơ quan nhà nước, người có</w:t>
      </w:r>
      <w:r w:rsidRPr="00394339">
        <w:rPr>
          <w:spacing w:val="-8"/>
        </w:rPr>
        <w:br/>
      </w:r>
      <w:r w:rsidRPr="00394339">
        <w:rPr>
          <w:rStyle w:val="fontstyle21"/>
          <w:spacing w:val="-8"/>
        </w:rPr>
        <w:t>thẩm quyền quy định tại Luật này ban hành và được Nhà nước bảo đảm thực</w:t>
      </w:r>
      <w:r w:rsidRPr="00394339">
        <w:rPr>
          <w:rFonts w:ascii="TimesNewRomanPS-ItalicMT" w:hAnsi="TimesNewRomanPS-ItalicMT"/>
          <w:i/>
          <w:iCs/>
          <w:spacing w:val="-8"/>
          <w:sz w:val="28"/>
          <w:szCs w:val="28"/>
        </w:rPr>
        <w:br/>
      </w:r>
      <w:r w:rsidRPr="00394339">
        <w:rPr>
          <w:rStyle w:val="fontstyle21"/>
          <w:spacing w:val="-8"/>
        </w:rPr>
        <w:t>hiện</w:t>
      </w:r>
      <w:r w:rsidR="0098497A" w:rsidRPr="00394339">
        <w:rPr>
          <w:rStyle w:val="fontstyle21"/>
          <w:spacing w:val="-8"/>
        </w:rPr>
        <w:t>”</w:t>
      </w:r>
      <w:r w:rsidRPr="00394339">
        <w:rPr>
          <w:rStyle w:val="fontstyle21"/>
          <w:spacing w:val="-8"/>
        </w:rPr>
        <w:t>.</w:t>
      </w:r>
    </w:p>
    <w:p w14:paraId="785911EC" w14:textId="77777777" w:rsidR="009D7F2E" w:rsidRPr="0048014D" w:rsidRDefault="009D7F2E" w:rsidP="0048014D">
      <w:pPr>
        <w:spacing w:before="120" w:after="120" w:line="240" w:lineRule="auto"/>
        <w:ind w:firstLine="709"/>
        <w:jc w:val="both"/>
        <w:rPr>
          <w:rStyle w:val="fontstyle01"/>
          <w:spacing w:val="-8"/>
        </w:rPr>
      </w:pPr>
      <w:r w:rsidRPr="0048014D">
        <w:rPr>
          <w:rStyle w:val="fontstyle01"/>
          <w:spacing w:val="-8"/>
        </w:rPr>
        <w:t>- Điều 22 quy định UBND cấp xã ban hành quyết định:</w:t>
      </w:r>
    </w:p>
    <w:p w14:paraId="0AA63A2F" w14:textId="6E6F6C84" w:rsidR="009D7F2E" w:rsidRPr="0048014D" w:rsidRDefault="0098497A" w:rsidP="0048014D">
      <w:pPr>
        <w:spacing w:before="120" w:after="120" w:line="240" w:lineRule="auto"/>
        <w:ind w:firstLine="709"/>
        <w:jc w:val="both"/>
        <w:rPr>
          <w:rStyle w:val="fontstyle21"/>
          <w:spacing w:val="-8"/>
        </w:rPr>
      </w:pPr>
      <w:r w:rsidRPr="0048014D">
        <w:rPr>
          <w:rStyle w:val="fontstyle21"/>
          <w:spacing w:val="-8"/>
        </w:rPr>
        <w:t>“</w:t>
      </w:r>
      <w:r w:rsidR="009D7F2E" w:rsidRPr="0048014D">
        <w:rPr>
          <w:rStyle w:val="fontstyle21"/>
          <w:spacing w:val="-8"/>
        </w:rPr>
        <w:t>a) Những vấn đề được luật, nghị quyết của Quốc hội giao;</w:t>
      </w:r>
    </w:p>
    <w:p w14:paraId="37D1F28D" w14:textId="77777777" w:rsidR="009D7F2E" w:rsidRPr="0048014D" w:rsidRDefault="009D7F2E" w:rsidP="0048014D">
      <w:pPr>
        <w:spacing w:before="120" w:after="120" w:line="240" w:lineRule="auto"/>
        <w:ind w:firstLine="709"/>
        <w:jc w:val="both"/>
        <w:rPr>
          <w:rStyle w:val="fontstyle21"/>
          <w:spacing w:val="-8"/>
        </w:rPr>
      </w:pPr>
      <w:r w:rsidRPr="0048014D">
        <w:rPr>
          <w:rStyle w:val="fontstyle21"/>
          <w:spacing w:val="-8"/>
        </w:rPr>
        <w:t>b) Biện pháp thi hành Hiến pháp, luật, văn bản quy phạm pháp luật của cơ</w:t>
      </w:r>
      <w:r w:rsidRPr="0048014D">
        <w:rPr>
          <w:rFonts w:ascii="TimesNewRomanPS-ItalicMT" w:hAnsi="TimesNewRomanPS-ItalicMT"/>
          <w:i/>
          <w:iCs/>
          <w:spacing w:val="-8"/>
          <w:sz w:val="28"/>
          <w:szCs w:val="28"/>
        </w:rPr>
        <w:br/>
      </w:r>
      <w:r w:rsidRPr="0048014D">
        <w:rPr>
          <w:rStyle w:val="fontstyle21"/>
          <w:spacing w:val="-8"/>
        </w:rPr>
        <w:t>quan nhà nước cấp trên, nghị quyết của Hội đồng nhân dân cùng cấp;</w:t>
      </w:r>
    </w:p>
    <w:p w14:paraId="4F10F8D9" w14:textId="6393DF39" w:rsidR="009D7F2E" w:rsidRPr="0048014D" w:rsidRDefault="009D7F2E" w:rsidP="0048014D">
      <w:pPr>
        <w:spacing w:before="120" w:after="120" w:line="240" w:lineRule="auto"/>
        <w:ind w:firstLine="709"/>
        <w:jc w:val="both"/>
        <w:rPr>
          <w:rStyle w:val="fontstyle21"/>
          <w:spacing w:val="-8"/>
        </w:rPr>
      </w:pPr>
      <w:r w:rsidRPr="0048014D">
        <w:rPr>
          <w:rStyle w:val="fontstyle21"/>
          <w:spacing w:val="-8"/>
        </w:rPr>
        <w:t>c) Biện pháp thực hiện chức năng quản lý nhà nước ở địa phương; thực</w:t>
      </w:r>
      <w:r w:rsidRPr="0048014D">
        <w:rPr>
          <w:rFonts w:ascii="TimesNewRomanPS-ItalicMT" w:hAnsi="TimesNewRomanPS-ItalicMT"/>
          <w:i/>
          <w:iCs/>
          <w:spacing w:val="-8"/>
          <w:sz w:val="28"/>
          <w:szCs w:val="28"/>
        </w:rPr>
        <w:br/>
      </w:r>
      <w:r w:rsidRPr="0048014D">
        <w:rPr>
          <w:rStyle w:val="fontstyle21"/>
          <w:spacing w:val="-8"/>
        </w:rPr>
        <w:t>hiện nhiệm vụ, quyền hạn được phân cấp.”</w:t>
      </w:r>
    </w:p>
    <w:p w14:paraId="3AE7733C" w14:textId="13282C5D" w:rsidR="009D7F2E" w:rsidRPr="0048014D" w:rsidRDefault="0098497A" w:rsidP="0048014D">
      <w:pPr>
        <w:spacing w:before="120" w:after="120" w:line="240" w:lineRule="auto"/>
        <w:ind w:firstLine="709"/>
        <w:jc w:val="both"/>
        <w:rPr>
          <w:b/>
          <w:bCs/>
          <w:spacing w:val="-8"/>
          <w:sz w:val="28"/>
          <w:szCs w:val="28"/>
        </w:rPr>
      </w:pPr>
      <w:r w:rsidRPr="0048014D">
        <w:rPr>
          <w:rStyle w:val="fontstyle01"/>
          <w:spacing w:val="-8"/>
        </w:rPr>
        <w:t>Từ các</w:t>
      </w:r>
      <w:r w:rsidR="009D7F2E" w:rsidRPr="0048014D">
        <w:rPr>
          <w:rStyle w:val="fontstyle01"/>
          <w:spacing w:val="-8"/>
        </w:rPr>
        <w:t xml:space="preserve"> quy định nêu trên thì Quyết định của UBND cấp xã </w:t>
      </w:r>
      <w:r w:rsidRPr="0048014D">
        <w:rPr>
          <w:rStyle w:val="fontstyle01"/>
          <w:spacing w:val="-8"/>
        </w:rPr>
        <w:t>ban hành Quy chế làm việc của Ủy ban nhân dân cấp xã</w:t>
      </w:r>
      <w:r w:rsidR="009D7F2E" w:rsidRPr="0048014D">
        <w:rPr>
          <w:rStyle w:val="fontstyle01"/>
          <w:spacing w:val="-8"/>
        </w:rPr>
        <w:t xml:space="preserve"> là văn bản quy phạm pháp luật và phải được ban hành theo</w:t>
      </w:r>
      <w:r w:rsidRPr="0048014D">
        <w:rPr>
          <w:rFonts w:ascii="TimesNewRomanPSMT" w:hAnsi="TimesNewRomanPSMT"/>
          <w:spacing w:val="-8"/>
          <w:sz w:val="28"/>
          <w:szCs w:val="28"/>
        </w:rPr>
        <w:t xml:space="preserve"> </w:t>
      </w:r>
      <w:r w:rsidR="009D7F2E" w:rsidRPr="0048014D">
        <w:rPr>
          <w:rStyle w:val="fontstyle01"/>
          <w:spacing w:val="-8"/>
        </w:rPr>
        <w:t>trình tự, thủ tục quy định.</w:t>
      </w:r>
    </w:p>
    <w:p w14:paraId="56E1664C" w14:textId="38E09CCE" w:rsidR="00FC24C0" w:rsidRPr="0048014D" w:rsidRDefault="00FC24C0" w:rsidP="0048014D">
      <w:pPr>
        <w:spacing w:before="120" w:after="120" w:line="240" w:lineRule="auto"/>
        <w:ind w:firstLine="709"/>
        <w:jc w:val="both"/>
        <w:rPr>
          <w:b/>
          <w:bCs/>
          <w:spacing w:val="-8"/>
          <w:sz w:val="28"/>
          <w:szCs w:val="28"/>
        </w:rPr>
      </w:pPr>
      <w:r w:rsidRPr="0048014D">
        <w:rPr>
          <w:b/>
          <w:bCs/>
          <w:spacing w:val="-8"/>
          <w:sz w:val="28"/>
          <w:szCs w:val="28"/>
        </w:rPr>
        <w:t xml:space="preserve">II. MỤC ĐÍCH, QUAN ĐIỂM XÂY DỰNG </w:t>
      </w:r>
      <w:r w:rsidR="00432AF0" w:rsidRPr="0048014D">
        <w:rPr>
          <w:b/>
          <w:bCs/>
          <w:spacing w:val="-8"/>
          <w:sz w:val="28"/>
          <w:szCs w:val="28"/>
        </w:rPr>
        <w:t>DỰ THẢO QUYẾT ĐỊNH</w:t>
      </w:r>
    </w:p>
    <w:p w14:paraId="5EB3BD58" w14:textId="286D1279" w:rsidR="00FC24C0" w:rsidRPr="0048014D" w:rsidRDefault="00251886" w:rsidP="00394339">
      <w:pPr>
        <w:spacing w:before="120" w:after="120" w:line="240" w:lineRule="auto"/>
        <w:ind w:firstLine="709"/>
        <w:jc w:val="both"/>
        <w:rPr>
          <w:b/>
          <w:bCs/>
          <w:spacing w:val="-8"/>
          <w:sz w:val="28"/>
          <w:szCs w:val="28"/>
        </w:rPr>
      </w:pPr>
      <w:r w:rsidRPr="0048014D">
        <w:rPr>
          <w:b/>
          <w:bCs/>
          <w:spacing w:val="-8"/>
          <w:sz w:val="28"/>
          <w:szCs w:val="28"/>
        </w:rPr>
        <w:t xml:space="preserve">1. </w:t>
      </w:r>
      <w:r w:rsidR="00FC24C0" w:rsidRPr="0048014D">
        <w:rPr>
          <w:b/>
          <w:bCs/>
          <w:spacing w:val="-8"/>
          <w:sz w:val="28"/>
          <w:szCs w:val="28"/>
        </w:rPr>
        <w:t>Mục đích</w:t>
      </w:r>
      <w:r w:rsidR="00A41991" w:rsidRPr="0048014D">
        <w:rPr>
          <w:b/>
          <w:bCs/>
          <w:spacing w:val="-8"/>
          <w:sz w:val="28"/>
          <w:szCs w:val="28"/>
        </w:rPr>
        <w:t xml:space="preserve"> ban hành </w:t>
      </w:r>
      <w:r w:rsidR="00432AF0" w:rsidRPr="0048014D">
        <w:rPr>
          <w:b/>
          <w:bCs/>
          <w:spacing w:val="-8"/>
          <w:sz w:val="28"/>
          <w:szCs w:val="28"/>
        </w:rPr>
        <w:t>Quyết định</w:t>
      </w:r>
    </w:p>
    <w:p w14:paraId="3E07CE5C" w14:textId="1BDA6818" w:rsidR="00251886" w:rsidRPr="0048014D" w:rsidRDefault="00432AF0" w:rsidP="0048014D">
      <w:pPr>
        <w:pStyle w:val="ListParagraph"/>
        <w:spacing w:before="120" w:after="120" w:line="240" w:lineRule="auto"/>
        <w:ind w:left="0" w:firstLine="709"/>
        <w:jc w:val="both"/>
        <w:rPr>
          <w:spacing w:val="-8"/>
          <w:sz w:val="32"/>
          <w:szCs w:val="32"/>
        </w:rPr>
      </w:pPr>
      <w:r w:rsidRPr="0048014D">
        <w:rPr>
          <w:spacing w:val="-8"/>
          <w:sz w:val="28"/>
          <w:szCs w:val="28"/>
        </w:rPr>
        <w:t xml:space="preserve">Quyết định ban hành Quy chế làm việc của ủy ban nhân dân phường </w:t>
      </w:r>
      <w:r w:rsidRPr="0048014D">
        <w:rPr>
          <w:spacing w:val="-8"/>
          <w:sz w:val="28"/>
          <w:szCs w:val="28"/>
        </w:rPr>
        <w:t>Trị An</w:t>
      </w:r>
      <w:r w:rsidRPr="0048014D">
        <w:rPr>
          <w:spacing w:val="-8"/>
          <w:sz w:val="28"/>
          <w:szCs w:val="28"/>
        </w:rPr>
        <w:t>, nhiệm kỳ 2026</w:t>
      </w:r>
      <w:r w:rsidRPr="0048014D">
        <w:rPr>
          <w:spacing w:val="-8"/>
          <w:sz w:val="28"/>
          <w:szCs w:val="28"/>
        </w:rPr>
        <w:t xml:space="preserve"> </w:t>
      </w:r>
      <w:r w:rsidRPr="0048014D">
        <w:rPr>
          <w:spacing w:val="-8"/>
          <w:sz w:val="28"/>
          <w:szCs w:val="28"/>
        </w:rPr>
        <w:t>-</w:t>
      </w:r>
      <w:r w:rsidRPr="0048014D">
        <w:rPr>
          <w:spacing w:val="-8"/>
          <w:sz w:val="28"/>
          <w:szCs w:val="28"/>
        </w:rPr>
        <w:t xml:space="preserve"> </w:t>
      </w:r>
      <w:r w:rsidRPr="0048014D">
        <w:rPr>
          <w:spacing w:val="-8"/>
          <w:sz w:val="28"/>
          <w:szCs w:val="28"/>
        </w:rPr>
        <w:t xml:space="preserve">2031 thống nhất với quy định của Trung ương, UBND </w:t>
      </w:r>
      <w:r w:rsidRPr="0048014D">
        <w:rPr>
          <w:spacing w:val="-8"/>
          <w:sz w:val="28"/>
          <w:szCs w:val="28"/>
        </w:rPr>
        <w:t>thành phố</w:t>
      </w:r>
      <w:r w:rsidRPr="0048014D">
        <w:rPr>
          <w:spacing w:val="-8"/>
          <w:sz w:val="28"/>
          <w:szCs w:val="28"/>
        </w:rPr>
        <w:t>, đồng thời làm cơ sở tổ chức thực hiện nhiệm vụ của cơ quan theo quy định</w:t>
      </w:r>
      <w:r w:rsidRPr="0048014D">
        <w:rPr>
          <w:spacing w:val="-8"/>
          <w:sz w:val="28"/>
          <w:szCs w:val="28"/>
        </w:rPr>
        <w:t>.</w:t>
      </w:r>
    </w:p>
    <w:p w14:paraId="3100957E" w14:textId="244A5FE4" w:rsidR="00FC24C0" w:rsidRPr="0048014D" w:rsidRDefault="00FC24C0" w:rsidP="0048014D">
      <w:pPr>
        <w:pStyle w:val="Heading1"/>
        <w:tabs>
          <w:tab w:val="left" w:pos="567"/>
        </w:tabs>
        <w:kinsoku w:val="0"/>
        <w:overflowPunct w:val="0"/>
        <w:spacing w:before="120" w:after="120"/>
        <w:ind w:left="0" w:firstLine="709"/>
        <w:jc w:val="both"/>
        <w:rPr>
          <w:spacing w:val="-8"/>
        </w:rPr>
      </w:pPr>
      <w:r w:rsidRPr="0048014D">
        <w:rPr>
          <w:spacing w:val="-8"/>
        </w:rPr>
        <w:t xml:space="preserve">2. Quan điểm xây dựng </w:t>
      </w:r>
      <w:r w:rsidR="00EB3162" w:rsidRPr="0048014D">
        <w:rPr>
          <w:spacing w:val="-8"/>
        </w:rPr>
        <w:t xml:space="preserve">dự thảo </w:t>
      </w:r>
      <w:r w:rsidR="00432AF0" w:rsidRPr="0048014D">
        <w:rPr>
          <w:spacing w:val="-8"/>
        </w:rPr>
        <w:t>Quyết định</w:t>
      </w:r>
    </w:p>
    <w:p w14:paraId="589E51F0" w14:textId="5225CE08" w:rsidR="00FC24C0" w:rsidRPr="0048014D" w:rsidRDefault="00432AF0" w:rsidP="0048014D">
      <w:pPr>
        <w:shd w:val="clear" w:color="auto" w:fill="FFFFFF"/>
        <w:spacing w:before="120" w:after="0" w:line="240" w:lineRule="auto"/>
        <w:ind w:firstLine="709"/>
        <w:jc w:val="both"/>
        <w:rPr>
          <w:rFonts w:eastAsia="Times New Roman"/>
          <w:color w:val="auto"/>
          <w:spacing w:val="-8"/>
          <w:sz w:val="28"/>
          <w:szCs w:val="28"/>
        </w:rPr>
      </w:pPr>
      <w:r w:rsidRPr="00432AF0">
        <w:rPr>
          <w:rFonts w:eastAsia="Times New Roman"/>
          <w:color w:val="auto"/>
          <w:spacing w:val="-8"/>
          <w:sz w:val="28"/>
          <w:szCs w:val="28"/>
        </w:rPr>
        <w:t>Đảm bảo tính hợp hiến, tính hợp pháp, tính thống nhất và phù hợp với quy định của pháp luật hiện hành và thực tiễn của địa phương</w:t>
      </w:r>
      <w:r w:rsidR="00FC24C0" w:rsidRPr="0048014D">
        <w:rPr>
          <w:spacing w:val="-8"/>
          <w:sz w:val="28"/>
          <w:szCs w:val="28"/>
        </w:rPr>
        <w:t>.</w:t>
      </w:r>
    </w:p>
    <w:p w14:paraId="1F24732A" w14:textId="0BC0F2F8" w:rsidR="00532C5B" w:rsidRPr="0048014D" w:rsidRDefault="00D163AC" w:rsidP="0048014D">
      <w:pPr>
        <w:spacing w:before="120" w:after="0"/>
        <w:ind w:firstLine="709"/>
        <w:jc w:val="both"/>
        <w:rPr>
          <w:b/>
          <w:spacing w:val="-8"/>
          <w:sz w:val="28"/>
          <w:szCs w:val="28"/>
          <w:lang w:val="nl-NL"/>
        </w:rPr>
      </w:pPr>
      <w:r w:rsidRPr="0048014D">
        <w:rPr>
          <w:b/>
          <w:spacing w:val="-8"/>
          <w:sz w:val="28"/>
          <w:szCs w:val="28"/>
          <w:lang w:val="nl-NL"/>
        </w:rPr>
        <w:lastRenderedPageBreak/>
        <w:t>I</w:t>
      </w:r>
      <w:r w:rsidR="00C379E3" w:rsidRPr="0048014D">
        <w:rPr>
          <w:b/>
          <w:spacing w:val="-8"/>
          <w:sz w:val="28"/>
          <w:szCs w:val="28"/>
          <w:lang w:val="nl-NL"/>
        </w:rPr>
        <w:t>II</w:t>
      </w:r>
      <w:r w:rsidR="00532C5B" w:rsidRPr="0048014D">
        <w:rPr>
          <w:b/>
          <w:spacing w:val="-8"/>
          <w:sz w:val="28"/>
          <w:szCs w:val="28"/>
          <w:lang w:val="nl-NL"/>
        </w:rPr>
        <w:t xml:space="preserve">. QUÁ TRÌNH XÂY DỰNG DỰ THẢO </w:t>
      </w:r>
      <w:r w:rsidR="00C01265" w:rsidRPr="0048014D">
        <w:rPr>
          <w:b/>
          <w:spacing w:val="-8"/>
          <w:sz w:val="28"/>
          <w:szCs w:val="28"/>
          <w:lang w:val="nl-NL"/>
        </w:rPr>
        <w:t>QUYẾT ĐỊNH</w:t>
      </w:r>
    </w:p>
    <w:p w14:paraId="5462D312" w14:textId="461B15E4" w:rsidR="00532C5B" w:rsidRPr="0048014D" w:rsidRDefault="00532C5B" w:rsidP="0048014D">
      <w:pPr>
        <w:spacing w:before="60" w:after="60"/>
        <w:ind w:firstLine="709"/>
        <w:jc w:val="both"/>
        <w:rPr>
          <w:b/>
          <w:spacing w:val="-8"/>
          <w:sz w:val="28"/>
          <w:szCs w:val="28"/>
          <w:lang w:val="nl-NL"/>
        </w:rPr>
      </w:pPr>
      <w:r w:rsidRPr="0048014D">
        <w:rPr>
          <w:b/>
          <w:spacing w:val="-8"/>
          <w:sz w:val="28"/>
          <w:szCs w:val="28"/>
          <w:lang w:val="nl-NL"/>
        </w:rPr>
        <w:t xml:space="preserve">1. Soạn thảo Quyết định của Ủy ban nhân dân </w:t>
      </w:r>
      <w:r w:rsidR="00C01265" w:rsidRPr="0048014D">
        <w:rPr>
          <w:b/>
          <w:spacing w:val="-8"/>
          <w:sz w:val="28"/>
          <w:szCs w:val="28"/>
          <w:lang w:val="nl-NL"/>
        </w:rPr>
        <w:t>phường</w:t>
      </w:r>
    </w:p>
    <w:p w14:paraId="4E636622" w14:textId="2A585E94" w:rsidR="00330A87" w:rsidRPr="0048014D" w:rsidRDefault="00330A87" w:rsidP="0048014D">
      <w:pPr>
        <w:spacing w:before="60" w:after="0" w:line="240" w:lineRule="auto"/>
        <w:ind w:firstLine="709"/>
        <w:jc w:val="both"/>
        <w:rPr>
          <w:bCs/>
          <w:spacing w:val="-8"/>
          <w:sz w:val="28"/>
          <w:szCs w:val="28"/>
          <w:lang w:val="nl-NL"/>
        </w:rPr>
      </w:pPr>
      <w:r w:rsidRPr="0048014D">
        <w:rPr>
          <w:bCs/>
          <w:spacing w:val="-8"/>
          <w:sz w:val="28"/>
          <w:szCs w:val="28"/>
          <w:lang w:val="nl-NL"/>
        </w:rPr>
        <w:t xml:space="preserve">- </w:t>
      </w:r>
      <w:r w:rsidRPr="0048014D">
        <w:rPr>
          <w:bCs/>
          <w:spacing w:val="-8"/>
          <w:sz w:val="28"/>
          <w:szCs w:val="28"/>
          <w:lang w:val="nl-NL"/>
        </w:rPr>
        <w:t xml:space="preserve">Luật Tổ chức chính quyền địa phương số 72/2025/QH15 ngày 16 tháng 6 năm 2025; </w:t>
      </w:r>
    </w:p>
    <w:p w14:paraId="5651F553" w14:textId="77777777" w:rsidR="00330A87" w:rsidRPr="0048014D" w:rsidRDefault="00330A87" w:rsidP="0048014D">
      <w:pPr>
        <w:spacing w:before="60" w:after="0" w:line="240" w:lineRule="auto"/>
        <w:ind w:firstLine="709"/>
        <w:jc w:val="both"/>
        <w:rPr>
          <w:bCs/>
          <w:spacing w:val="-8"/>
          <w:sz w:val="28"/>
          <w:szCs w:val="28"/>
          <w:lang w:val="nl-NL"/>
        </w:rPr>
      </w:pPr>
      <w:r w:rsidRPr="0048014D">
        <w:rPr>
          <w:bCs/>
          <w:spacing w:val="-8"/>
          <w:sz w:val="28"/>
          <w:szCs w:val="28"/>
          <w:lang w:val="nl-NL"/>
        </w:rPr>
        <w:t>- Luật Ban hành văn bản quy phạm pháp luật số 64/2025/QH15 ngày 19 tháng 02 năm 2025 được sửa đổi, bổ sung bởi Luật số 87/2025/QH15 ngày 25 tháng 6 năm 2025;</w:t>
      </w:r>
    </w:p>
    <w:p w14:paraId="0B353A3B" w14:textId="77777777" w:rsidR="00C379E3" w:rsidRPr="0048014D" w:rsidRDefault="00C379E3" w:rsidP="0048014D">
      <w:pPr>
        <w:spacing w:before="60" w:after="0" w:line="240" w:lineRule="auto"/>
        <w:ind w:firstLine="709"/>
        <w:jc w:val="both"/>
        <w:rPr>
          <w:iCs/>
          <w:spacing w:val="-8"/>
          <w:sz w:val="28"/>
          <w:szCs w:val="28"/>
        </w:rPr>
      </w:pPr>
      <w:r w:rsidRPr="0048014D">
        <w:rPr>
          <w:iCs/>
          <w:spacing w:val="-8"/>
          <w:sz w:val="28"/>
          <w:szCs w:val="28"/>
        </w:rPr>
        <w:t xml:space="preserve">- Nghị quyết số 237/NQ-UBTVQH16 ngày 14 tháng 4 năm 2026 của Ủy ban Thường vụ Quốc hội về việc thành lập 10 phường thuộc tỉnh Đồng Nai; </w:t>
      </w:r>
    </w:p>
    <w:p w14:paraId="213D5C3A" w14:textId="77777777" w:rsidR="00330A87" w:rsidRPr="0048014D" w:rsidRDefault="00330A87" w:rsidP="0048014D">
      <w:pPr>
        <w:spacing w:before="60" w:after="0" w:line="240" w:lineRule="auto"/>
        <w:ind w:firstLine="709"/>
        <w:jc w:val="both"/>
        <w:rPr>
          <w:bCs/>
          <w:spacing w:val="-8"/>
          <w:sz w:val="28"/>
          <w:szCs w:val="28"/>
          <w:lang w:val="nl-NL"/>
        </w:rPr>
      </w:pPr>
      <w:r w:rsidRPr="0048014D">
        <w:rPr>
          <w:bCs/>
          <w:spacing w:val="-8"/>
          <w:sz w:val="28"/>
          <w:szCs w:val="28"/>
          <w:lang w:val="nl-NL"/>
        </w:rPr>
        <w:t>- Nghị định số 78/2025/NĐ-CP ngày 01 tháng 4 năm 2025 của Chính phủ quy định chi tiết một số điều và biện pháp để tổ chức, hướng dẫn thi hành Luật ban hành văn bản quy phạm pháp luật;</w:t>
      </w:r>
    </w:p>
    <w:p w14:paraId="4A07E633" w14:textId="77777777" w:rsidR="00330A87" w:rsidRPr="0048014D" w:rsidRDefault="00330A87" w:rsidP="0048014D">
      <w:pPr>
        <w:spacing w:before="60" w:after="0" w:line="240" w:lineRule="auto"/>
        <w:ind w:firstLine="709"/>
        <w:jc w:val="both"/>
        <w:rPr>
          <w:bCs/>
          <w:spacing w:val="-8"/>
          <w:sz w:val="28"/>
          <w:szCs w:val="28"/>
          <w:lang w:val="nl-NL"/>
        </w:rPr>
      </w:pPr>
      <w:r w:rsidRPr="0048014D">
        <w:rPr>
          <w:bCs/>
          <w:spacing w:val="-8"/>
          <w:sz w:val="28"/>
          <w:szCs w:val="28"/>
          <w:lang w:val="nl-NL"/>
        </w:rPr>
        <w:t xml:space="preserve">-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2C171728" w14:textId="77777777" w:rsidR="00330A87" w:rsidRPr="0048014D" w:rsidRDefault="00330A87" w:rsidP="0048014D">
      <w:pPr>
        <w:spacing w:before="60" w:after="0" w:line="240" w:lineRule="auto"/>
        <w:ind w:firstLine="709"/>
        <w:jc w:val="both"/>
        <w:rPr>
          <w:bCs/>
          <w:spacing w:val="-8"/>
          <w:sz w:val="28"/>
          <w:szCs w:val="28"/>
          <w:lang w:val="nl-NL"/>
        </w:rPr>
      </w:pPr>
      <w:r w:rsidRPr="0048014D">
        <w:rPr>
          <w:bCs/>
          <w:spacing w:val="-8"/>
          <w:sz w:val="28"/>
          <w:szCs w:val="28"/>
          <w:lang w:val="nl-NL"/>
        </w:rPr>
        <w:t>- Nghị định 150/2025/NĐ-CP ngày 12 tháng 6 năm 2025 của Chính phủ về việc Quy định tổ chức các cơ quan chuyên môn thuộc Ủy ban nhân dân tỉnh, thành phố trực thuộc Trung ương và Ủy ban nhân dân xã, phường, đặc khu thuộc tỉnh, thành phố trực thuộc Trung ương;</w:t>
      </w:r>
    </w:p>
    <w:p w14:paraId="33EC078D" w14:textId="0FCC38F0" w:rsidR="009D6968" w:rsidRPr="0048014D" w:rsidRDefault="00330A87" w:rsidP="0048014D">
      <w:pPr>
        <w:spacing w:before="60" w:after="0" w:line="240" w:lineRule="auto"/>
        <w:ind w:firstLine="709"/>
        <w:jc w:val="both"/>
        <w:rPr>
          <w:rFonts w:eastAsia="Times New Roman"/>
          <w:i/>
          <w:spacing w:val="-8"/>
          <w:sz w:val="28"/>
          <w:szCs w:val="28"/>
        </w:rPr>
      </w:pPr>
      <w:r w:rsidRPr="0048014D">
        <w:rPr>
          <w:bCs/>
          <w:spacing w:val="-8"/>
          <w:sz w:val="28"/>
          <w:szCs w:val="28"/>
          <w:lang w:val="nl-NL"/>
        </w:rPr>
        <w:t>- Nghị định số 315/2025/NĐ-CP ngày 08 tháng 12 năm 2025 của Chính phủ Ban hành Quy chế làm việc mẫu của Ủy ban nhân dân xã, phường, đặc khu</w:t>
      </w:r>
      <w:r w:rsidRPr="0048014D">
        <w:rPr>
          <w:bCs/>
          <w:spacing w:val="-8"/>
          <w:sz w:val="28"/>
          <w:szCs w:val="28"/>
          <w:lang w:val="nl-NL"/>
        </w:rPr>
        <w:t>;</w:t>
      </w:r>
    </w:p>
    <w:p w14:paraId="15B06918" w14:textId="2077C8A3" w:rsidR="00C379E3" w:rsidRPr="00C379E3" w:rsidRDefault="00C379E3" w:rsidP="0048014D">
      <w:pPr>
        <w:spacing w:before="60" w:after="0" w:line="240" w:lineRule="auto"/>
        <w:ind w:firstLine="709"/>
        <w:jc w:val="both"/>
        <w:rPr>
          <w:rFonts w:eastAsia="Times New Roman"/>
          <w:spacing w:val="-8"/>
          <w:sz w:val="28"/>
          <w:szCs w:val="28"/>
        </w:rPr>
      </w:pPr>
      <w:r w:rsidRPr="00C379E3">
        <w:rPr>
          <w:rFonts w:eastAsia="Times New Roman"/>
          <w:spacing w:val="-8"/>
          <w:sz w:val="28"/>
          <w:szCs w:val="28"/>
        </w:rPr>
        <w:t xml:space="preserve">Nhằm đảm bảo tổ chức bộ máy của Ủy ban nhân dân phường đi vào hoạt động ngay, liên tục, hiệu lực, hiệu quả. Thực hiện theo quy định tại khoản 3, khoản 7 Điều 1 Nghị định số 187/2025/NĐ-CP (Điều 59b) về trình tự, thủ tục rút gọn trong xây dựng, ban hành quyết định của </w:t>
      </w:r>
      <w:r w:rsidRPr="0048014D">
        <w:rPr>
          <w:rFonts w:eastAsia="Times New Roman"/>
          <w:spacing w:val="-8"/>
          <w:sz w:val="28"/>
          <w:szCs w:val="28"/>
        </w:rPr>
        <w:t>Ủ</w:t>
      </w:r>
      <w:r w:rsidRPr="00C379E3">
        <w:rPr>
          <w:rFonts w:eastAsia="Times New Roman"/>
          <w:spacing w:val="-8"/>
          <w:sz w:val="28"/>
          <w:szCs w:val="28"/>
        </w:rPr>
        <w:t>y ban nhân dân các cấp, Chủ tịch ủy ban nhân dân cấp tỉnh.</w:t>
      </w:r>
    </w:p>
    <w:p w14:paraId="2BBC7E9C" w14:textId="2A89E5D8" w:rsidR="00C379E3" w:rsidRPr="00C379E3" w:rsidRDefault="00C379E3" w:rsidP="0048014D">
      <w:pPr>
        <w:spacing w:before="60" w:after="0" w:line="240" w:lineRule="auto"/>
        <w:ind w:firstLine="709"/>
        <w:jc w:val="both"/>
        <w:rPr>
          <w:rFonts w:eastAsia="Times New Roman"/>
          <w:spacing w:val="-8"/>
          <w:sz w:val="28"/>
          <w:szCs w:val="28"/>
        </w:rPr>
      </w:pPr>
      <w:r w:rsidRPr="00C379E3">
        <w:rPr>
          <w:rFonts w:eastAsia="Times New Roman"/>
          <w:spacing w:val="-8"/>
          <w:sz w:val="28"/>
          <w:szCs w:val="28"/>
        </w:rPr>
        <w:t xml:space="preserve">Văn phòng HĐND và UBND phường đã nghiên cứu, xây dựng các dự thảo, gồm: Quyết định, Quy chế và văn bản đề nghị góp ý kèm theo. Dự thảo được gửi lấy ý kiến của </w:t>
      </w:r>
      <w:r w:rsidR="002F4FAC" w:rsidRPr="0048014D">
        <w:rPr>
          <w:spacing w:val="-8"/>
          <w:sz w:val="28"/>
          <w:szCs w:val="28"/>
        </w:rPr>
        <w:t>các Sở, ban, ngành của t</w:t>
      </w:r>
      <w:r w:rsidR="002F4FAC" w:rsidRPr="0048014D">
        <w:rPr>
          <w:spacing w:val="-8"/>
          <w:sz w:val="28"/>
          <w:szCs w:val="28"/>
        </w:rPr>
        <w:t xml:space="preserve">hành phố; </w:t>
      </w:r>
      <w:r w:rsidRPr="00C379E3">
        <w:rPr>
          <w:rFonts w:eastAsia="Times New Roman"/>
          <w:spacing w:val="-8"/>
          <w:sz w:val="28"/>
          <w:szCs w:val="28"/>
        </w:rPr>
        <w:t xml:space="preserve">Thành viên UBND phường, các </w:t>
      </w:r>
      <w:r w:rsidR="002F4FAC" w:rsidRPr="0048014D">
        <w:rPr>
          <w:rFonts w:eastAsia="Times New Roman"/>
          <w:spacing w:val="-8"/>
          <w:sz w:val="28"/>
          <w:szCs w:val="28"/>
        </w:rPr>
        <w:t>cơ quan, đơn vị có liên quan</w:t>
      </w:r>
      <w:r w:rsidRPr="00C379E3">
        <w:rPr>
          <w:rFonts w:eastAsia="Times New Roman"/>
          <w:spacing w:val="-8"/>
          <w:sz w:val="28"/>
          <w:szCs w:val="28"/>
        </w:rPr>
        <w:t xml:space="preserve"> </w:t>
      </w:r>
      <w:r w:rsidR="002F4FAC" w:rsidRPr="0048014D">
        <w:rPr>
          <w:spacing w:val="-8"/>
          <w:sz w:val="28"/>
          <w:szCs w:val="28"/>
        </w:rPr>
        <w:t>chịu sự tác động của Quyết định</w:t>
      </w:r>
      <w:r w:rsidRPr="00C379E3">
        <w:rPr>
          <w:rFonts w:eastAsia="Times New Roman"/>
          <w:spacing w:val="-8"/>
          <w:sz w:val="28"/>
          <w:szCs w:val="28"/>
        </w:rPr>
        <w:t>.</w:t>
      </w:r>
    </w:p>
    <w:p w14:paraId="72967D82" w14:textId="763499A6" w:rsidR="00532C5B" w:rsidRPr="0048014D" w:rsidRDefault="00532C5B" w:rsidP="0048014D">
      <w:pPr>
        <w:spacing w:before="120" w:after="0"/>
        <w:ind w:firstLine="709"/>
        <w:jc w:val="both"/>
        <w:rPr>
          <w:b/>
          <w:spacing w:val="-8"/>
          <w:sz w:val="28"/>
          <w:szCs w:val="28"/>
          <w:lang w:val="nl-NL"/>
        </w:rPr>
      </w:pPr>
      <w:r w:rsidRPr="0048014D">
        <w:rPr>
          <w:b/>
          <w:spacing w:val="-8"/>
          <w:sz w:val="28"/>
          <w:szCs w:val="28"/>
          <w:lang w:val="nl-NL"/>
        </w:rPr>
        <w:t>2. Kết quả lấy ý kiến về Dự thảo</w:t>
      </w:r>
      <w:r w:rsidRPr="0048014D">
        <w:rPr>
          <w:spacing w:val="-8"/>
          <w:sz w:val="28"/>
          <w:szCs w:val="28"/>
          <w:lang w:val="nl-NL"/>
        </w:rPr>
        <w:t xml:space="preserve"> </w:t>
      </w:r>
      <w:r w:rsidRPr="0048014D">
        <w:rPr>
          <w:b/>
          <w:spacing w:val="-8"/>
          <w:sz w:val="28"/>
          <w:szCs w:val="28"/>
          <w:lang w:val="nl-NL"/>
        </w:rPr>
        <w:t xml:space="preserve">Quyết định </w:t>
      </w:r>
    </w:p>
    <w:p w14:paraId="4EEB59DC" w14:textId="7AE5EB56" w:rsidR="00532C5B" w:rsidRPr="0048014D" w:rsidRDefault="00D163AC" w:rsidP="0048014D">
      <w:pPr>
        <w:spacing w:before="60" w:after="60"/>
        <w:ind w:firstLine="709"/>
        <w:jc w:val="both"/>
        <w:rPr>
          <w:b/>
          <w:spacing w:val="-8"/>
          <w:sz w:val="28"/>
          <w:szCs w:val="28"/>
          <w:lang w:val="nl-NL"/>
        </w:rPr>
      </w:pPr>
      <w:r w:rsidRPr="0048014D">
        <w:rPr>
          <w:b/>
          <w:spacing w:val="-8"/>
          <w:sz w:val="28"/>
          <w:szCs w:val="28"/>
          <w:lang w:val="nl-NL"/>
        </w:rPr>
        <w:t>I</w:t>
      </w:r>
      <w:r w:rsidR="00CA66FC" w:rsidRPr="0048014D">
        <w:rPr>
          <w:b/>
          <w:spacing w:val="-8"/>
          <w:sz w:val="28"/>
          <w:szCs w:val="28"/>
          <w:lang w:val="nl-NL"/>
        </w:rPr>
        <w:t>V.</w:t>
      </w:r>
      <w:r w:rsidR="00532C5B" w:rsidRPr="0048014D">
        <w:rPr>
          <w:b/>
          <w:spacing w:val="-8"/>
          <w:sz w:val="28"/>
          <w:szCs w:val="28"/>
          <w:lang w:val="nl-NL"/>
        </w:rPr>
        <w:t xml:space="preserve"> BỐ CỤC VÀ NỘI DUNG CƠ BẢN CỦA DỰ THẢO </w:t>
      </w:r>
      <w:r w:rsidR="0096016D" w:rsidRPr="0048014D">
        <w:rPr>
          <w:b/>
          <w:spacing w:val="-8"/>
          <w:sz w:val="28"/>
          <w:szCs w:val="28"/>
          <w:lang w:val="nl-NL"/>
        </w:rPr>
        <w:t>QUYẾT ĐỊNH</w:t>
      </w:r>
    </w:p>
    <w:p w14:paraId="4648C93A" w14:textId="3D058C96" w:rsidR="00CA66FC" w:rsidRPr="00925C14" w:rsidRDefault="00CA66FC" w:rsidP="0048014D">
      <w:pPr>
        <w:spacing w:before="60" w:after="0"/>
        <w:ind w:firstLine="709"/>
        <w:jc w:val="both"/>
        <w:rPr>
          <w:rFonts w:eastAsia="Times New Roman"/>
          <w:b/>
          <w:bCs/>
          <w:spacing w:val="-8"/>
          <w:sz w:val="28"/>
          <w:szCs w:val="28"/>
        </w:rPr>
      </w:pPr>
      <w:r w:rsidRPr="00925C14">
        <w:rPr>
          <w:rFonts w:eastAsia="Times New Roman"/>
          <w:b/>
          <w:bCs/>
          <w:spacing w:val="-8"/>
          <w:sz w:val="28"/>
          <w:szCs w:val="28"/>
        </w:rPr>
        <w:t xml:space="preserve">1. </w:t>
      </w:r>
      <w:r w:rsidRPr="0048014D">
        <w:rPr>
          <w:b/>
          <w:spacing w:val="-8"/>
          <w:sz w:val="28"/>
          <w:szCs w:val="28"/>
        </w:rPr>
        <w:t>Phạm vi điều chỉnh, đối tượng áp dụng</w:t>
      </w:r>
    </w:p>
    <w:p w14:paraId="715C911B" w14:textId="5DD716AE" w:rsidR="00CA66FC" w:rsidRPr="00925C14" w:rsidRDefault="00CA66FC" w:rsidP="0048014D">
      <w:pPr>
        <w:spacing w:before="60" w:after="0" w:line="240" w:lineRule="auto"/>
        <w:ind w:firstLine="709"/>
        <w:jc w:val="both"/>
        <w:rPr>
          <w:rFonts w:eastAsia="Times New Roman"/>
          <w:spacing w:val="-8"/>
          <w:sz w:val="28"/>
          <w:szCs w:val="28"/>
        </w:rPr>
      </w:pPr>
      <w:r w:rsidRPr="0048014D">
        <w:rPr>
          <w:spacing w:val="-8"/>
          <w:sz w:val="28"/>
          <w:szCs w:val="28"/>
        </w:rPr>
        <w:t>- Phạm vi điều chỉnh:</w:t>
      </w:r>
      <w:r w:rsidRPr="0048014D">
        <w:rPr>
          <w:rFonts w:eastAsia="Times New Roman"/>
          <w:spacing w:val="-8"/>
          <w:sz w:val="28"/>
          <w:szCs w:val="28"/>
        </w:rPr>
        <w:t xml:space="preserve"> </w:t>
      </w:r>
      <w:r w:rsidRPr="00925C14">
        <w:rPr>
          <w:rFonts w:eastAsia="Times New Roman"/>
          <w:spacing w:val="-8"/>
          <w:sz w:val="28"/>
          <w:szCs w:val="28"/>
        </w:rPr>
        <w:t xml:space="preserve">Quyết định này quy định Quy chế làm việc của Ủy ban nhân dân phường </w:t>
      </w:r>
      <w:r w:rsidRPr="0048014D">
        <w:rPr>
          <w:rFonts w:eastAsia="Times New Roman"/>
          <w:spacing w:val="-8"/>
          <w:sz w:val="28"/>
          <w:szCs w:val="28"/>
        </w:rPr>
        <w:t>Trị An</w:t>
      </w:r>
      <w:r w:rsidRPr="00925C14">
        <w:rPr>
          <w:rFonts w:eastAsia="Times New Roman"/>
          <w:spacing w:val="-8"/>
          <w:sz w:val="28"/>
          <w:szCs w:val="28"/>
        </w:rPr>
        <w:t>, nhiệm kỳ 2026-2031.</w:t>
      </w:r>
    </w:p>
    <w:p w14:paraId="7DFE2E36" w14:textId="6A92FC5A" w:rsidR="00CA66FC" w:rsidRPr="0048014D" w:rsidRDefault="00CA66FC" w:rsidP="0048014D">
      <w:pPr>
        <w:spacing w:before="60" w:after="0" w:line="240" w:lineRule="auto"/>
        <w:ind w:firstLine="709"/>
        <w:jc w:val="both"/>
        <w:rPr>
          <w:rFonts w:eastAsia="Times New Roman"/>
          <w:color w:val="auto"/>
          <w:spacing w:val="-8"/>
          <w:sz w:val="26"/>
          <w:szCs w:val="26"/>
        </w:rPr>
      </w:pPr>
      <w:r w:rsidRPr="0048014D">
        <w:rPr>
          <w:spacing w:val="-8"/>
          <w:sz w:val="28"/>
          <w:szCs w:val="28"/>
        </w:rPr>
        <w:t xml:space="preserve">- Đối tượng áp dụng: </w:t>
      </w:r>
      <w:r w:rsidRPr="0048014D">
        <w:rPr>
          <w:rFonts w:eastAsia="Times New Roman"/>
          <w:spacing w:val="-8"/>
          <w:sz w:val="28"/>
          <w:szCs w:val="28"/>
        </w:rPr>
        <w:t xml:space="preserve">Chủ tịch, Phó Chủ tịch, Ủy viên Ủy ban nhân dân phường, các cơ quan chuyên môn, tố chức hành chính khác và đơn vị sự nghiệp công lập thuộc UBND phường, cán bộ, công chức làm việc tại UBND phường; người hoạt động không </w:t>
      </w:r>
      <w:r w:rsidRPr="0048014D">
        <w:rPr>
          <w:rFonts w:eastAsia="Times New Roman"/>
          <w:spacing w:val="-8"/>
          <w:sz w:val="28"/>
          <w:szCs w:val="28"/>
        </w:rPr>
        <w:lastRenderedPageBreak/>
        <w:t>chuyên trách ở phường, ở khu phố và các tồ chức, cá nhân có quan hệ làm việc với UBND phường chịu sự điều chỉnh của Quy chế này.</w:t>
      </w:r>
      <w:r w:rsidRPr="0048014D">
        <w:rPr>
          <w:rFonts w:eastAsia="Times New Roman"/>
          <w:color w:val="auto"/>
          <w:spacing w:val="-8"/>
          <w:sz w:val="26"/>
          <w:szCs w:val="26"/>
        </w:rPr>
        <w:t xml:space="preserve"> </w:t>
      </w:r>
    </w:p>
    <w:p w14:paraId="32900620" w14:textId="0859E475" w:rsidR="005E3ACE" w:rsidRPr="0048014D" w:rsidRDefault="00532C5B" w:rsidP="0048014D">
      <w:pPr>
        <w:spacing w:before="120" w:after="60" w:line="20" w:lineRule="atLeast"/>
        <w:ind w:firstLine="709"/>
        <w:jc w:val="both"/>
        <w:rPr>
          <w:b/>
          <w:spacing w:val="-8"/>
          <w:sz w:val="28"/>
          <w:szCs w:val="28"/>
        </w:rPr>
      </w:pPr>
      <w:r w:rsidRPr="0048014D">
        <w:rPr>
          <w:b/>
          <w:spacing w:val="-8"/>
          <w:sz w:val="28"/>
          <w:szCs w:val="28"/>
        </w:rPr>
        <w:t xml:space="preserve">2. Bố cục </w:t>
      </w:r>
      <w:r w:rsidR="005E3ACE" w:rsidRPr="0048014D">
        <w:rPr>
          <w:b/>
          <w:spacing w:val="-8"/>
          <w:sz w:val="28"/>
          <w:szCs w:val="28"/>
        </w:rPr>
        <w:t xml:space="preserve">của dự thảo </w:t>
      </w:r>
      <w:r w:rsidR="0096016D" w:rsidRPr="0048014D">
        <w:rPr>
          <w:b/>
          <w:spacing w:val="-8"/>
          <w:sz w:val="28"/>
          <w:szCs w:val="28"/>
        </w:rPr>
        <w:t>Quyết định và dự thảo Quy chế làm việc</w:t>
      </w:r>
    </w:p>
    <w:p w14:paraId="18C749A7" w14:textId="4BD20A62" w:rsidR="004D376F" w:rsidRPr="0048014D" w:rsidRDefault="004D376F" w:rsidP="0048014D">
      <w:pPr>
        <w:shd w:val="clear" w:color="auto" w:fill="FFFFFF"/>
        <w:spacing w:before="60" w:after="0" w:line="240" w:lineRule="auto"/>
        <w:ind w:firstLine="709"/>
        <w:jc w:val="both"/>
        <w:rPr>
          <w:spacing w:val="-8"/>
          <w:sz w:val="28"/>
          <w:szCs w:val="28"/>
        </w:rPr>
      </w:pPr>
      <w:r w:rsidRPr="0048014D">
        <w:rPr>
          <w:spacing w:val="-8"/>
          <w:sz w:val="28"/>
          <w:szCs w:val="28"/>
        </w:rPr>
        <w:t xml:space="preserve">a) Dự thảo Quyết định </w:t>
      </w:r>
      <w:r w:rsidR="002316AC" w:rsidRPr="0048014D">
        <w:rPr>
          <w:spacing w:val="-8"/>
          <w:sz w:val="28"/>
          <w:szCs w:val="28"/>
        </w:rPr>
        <w:t xml:space="preserve">ban hành Quy chế làm việc của UBND phường </w:t>
      </w:r>
      <w:r w:rsidR="002316AC" w:rsidRPr="0048014D">
        <w:rPr>
          <w:spacing w:val="-8"/>
          <w:sz w:val="28"/>
          <w:szCs w:val="28"/>
        </w:rPr>
        <w:t>Trị An</w:t>
      </w:r>
      <w:r w:rsidR="002316AC" w:rsidRPr="0048014D">
        <w:rPr>
          <w:spacing w:val="-8"/>
          <w:sz w:val="28"/>
          <w:szCs w:val="28"/>
        </w:rPr>
        <w:t>, nhiệm kỳ 2026 - 2031. Dự thảo Quyết định gồm 3 Điều</w:t>
      </w:r>
      <w:r w:rsidRPr="0048014D">
        <w:rPr>
          <w:spacing w:val="-8"/>
          <w:sz w:val="28"/>
          <w:szCs w:val="28"/>
        </w:rPr>
        <w:t>.</w:t>
      </w:r>
    </w:p>
    <w:p w14:paraId="306156AC" w14:textId="6AC47AA5" w:rsidR="004D376F" w:rsidRPr="0048014D" w:rsidRDefault="004D376F" w:rsidP="0048014D">
      <w:pPr>
        <w:shd w:val="clear" w:color="auto" w:fill="FFFFFF"/>
        <w:spacing w:before="60" w:after="0" w:line="240" w:lineRule="auto"/>
        <w:ind w:firstLine="709"/>
        <w:jc w:val="both"/>
        <w:rPr>
          <w:spacing w:val="-8"/>
          <w:sz w:val="28"/>
          <w:szCs w:val="28"/>
        </w:rPr>
      </w:pPr>
      <w:r w:rsidRPr="0048014D">
        <w:rPr>
          <w:spacing w:val="-8"/>
          <w:sz w:val="28"/>
          <w:szCs w:val="28"/>
        </w:rPr>
        <w:t>b) Dự thảo Quy chế gồm 0</w:t>
      </w:r>
      <w:r w:rsidR="009A0D4A" w:rsidRPr="0048014D">
        <w:rPr>
          <w:spacing w:val="-8"/>
          <w:sz w:val="28"/>
          <w:szCs w:val="28"/>
        </w:rPr>
        <w:t>7</w:t>
      </w:r>
      <w:r w:rsidRPr="0048014D">
        <w:rPr>
          <w:spacing w:val="-8"/>
          <w:sz w:val="28"/>
          <w:szCs w:val="28"/>
        </w:rPr>
        <w:t xml:space="preserve"> Chương và </w:t>
      </w:r>
      <w:r w:rsidR="009A0D4A" w:rsidRPr="0048014D">
        <w:rPr>
          <w:spacing w:val="-8"/>
          <w:sz w:val="28"/>
          <w:szCs w:val="28"/>
        </w:rPr>
        <w:t>40</w:t>
      </w:r>
      <w:r w:rsidRPr="0048014D">
        <w:rPr>
          <w:spacing w:val="-8"/>
          <w:sz w:val="28"/>
          <w:szCs w:val="28"/>
        </w:rPr>
        <w:t xml:space="preserve"> Điều.</w:t>
      </w:r>
    </w:p>
    <w:p w14:paraId="4883F690" w14:textId="5B322C84" w:rsidR="00292171" w:rsidRPr="00292171" w:rsidRDefault="00292171" w:rsidP="0048014D">
      <w:pPr>
        <w:shd w:val="clear" w:color="auto" w:fill="FFFFFF"/>
        <w:spacing w:before="120" w:after="0" w:line="240" w:lineRule="auto"/>
        <w:ind w:firstLine="709"/>
        <w:jc w:val="both"/>
        <w:rPr>
          <w:rFonts w:eastAsia="Times New Roman"/>
          <w:b/>
          <w:color w:val="auto"/>
          <w:spacing w:val="-8"/>
          <w:sz w:val="28"/>
          <w:szCs w:val="28"/>
        </w:rPr>
      </w:pPr>
      <w:r w:rsidRPr="00292171">
        <w:rPr>
          <w:rFonts w:eastAsia="Times New Roman"/>
          <w:b/>
          <w:color w:val="auto"/>
          <w:spacing w:val="-8"/>
          <w:sz w:val="28"/>
          <w:szCs w:val="28"/>
        </w:rPr>
        <w:t>3.</w:t>
      </w:r>
      <w:r w:rsidRPr="00292171">
        <w:rPr>
          <w:rFonts w:eastAsia="Times New Roman"/>
          <w:color w:val="auto"/>
          <w:spacing w:val="-8"/>
          <w:sz w:val="28"/>
          <w:szCs w:val="28"/>
        </w:rPr>
        <w:t xml:space="preserve"> </w:t>
      </w:r>
      <w:r w:rsidRPr="00292171">
        <w:rPr>
          <w:rFonts w:eastAsia="Times New Roman"/>
          <w:b/>
          <w:color w:val="auto"/>
          <w:spacing w:val="-8"/>
          <w:sz w:val="28"/>
          <w:szCs w:val="28"/>
        </w:rPr>
        <w:t xml:space="preserve">Nội dung cơ bản của </w:t>
      </w:r>
      <w:r w:rsidRPr="0048014D">
        <w:rPr>
          <w:rFonts w:eastAsia="Times New Roman"/>
          <w:b/>
          <w:color w:val="auto"/>
          <w:spacing w:val="-8"/>
          <w:sz w:val="28"/>
          <w:szCs w:val="28"/>
        </w:rPr>
        <w:t xml:space="preserve">Dự thảo </w:t>
      </w:r>
      <w:r w:rsidRPr="00292171">
        <w:rPr>
          <w:rFonts w:eastAsia="Times New Roman"/>
          <w:b/>
          <w:color w:val="auto"/>
          <w:spacing w:val="-8"/>
          <w:sz w:val="28"/>
          <w:szCs w:val="28"/>
        </w:rPr>
        <w:t>Quy chế làm việc</w:t>
      </w:r>
    </w:p>
    <w:p w14:paraId="58EBCCE2" w14:textId="77777777" w:rsidR="00292171" w:rsidRPr="0048014D" w:rsidRDefault="00292171" w:rsidP="0048014D">
      <w:pPr>
        <w:spacing w:before="60" w:after="0" w:line="20" w:lineRule="atLeast"/>
        <w:ind w:firstLine="709"/>
        <w:jc w:val="both"/>
        <w:rPr>
          <w:spacing w:val="-8"/>
          <w:sz w:val="28"/>
          <w:szCs w:val="28"/>
        </w:rPr>
      </w:pPr>
      <w:r w:rsidRPr="0048014D">
        <w:rPr>
          <w:spacing w:val="-8"/>
          <w:sz w:val="28"/>
          <w:szCs w:val="28"/>
        </w:rPr>
        <w:t xml:space="preserve">Quy chế làm việc của UBND phường </w:t>
      </w:r>
      <w:r w:rsidRPr="0048014D">
        <w:rPr>
          <w:spacing w:val="-8"/>
          <w:sz w:val="28"/>
          <w:szCs w:val="28"/>
        </w:rPr>
        <w:t>Trị An</w:t>
      </w:r>
      <w:r w:rsidRPr="0048014D">
        <w:rPr>
          <w:spacing w:val="-8"/>
          <w:sz w:val="28"/>
          <w:szCs w:val="28"/>
        </w:rPr>
        <w:t>, nhiệm kỳ 2026-2031</w:t>
      </w:r>
      <w:r w:rsidRPr="0048014D">
        <w:rPr>
          <w:spacing w:val="-8"/>
          <w:sz w:val="28"/>
          <w:szCs w:val="28"/>
        </w:rPr>
        <w:t xml:space="preserve"> </w:t>
      </w:r>
      <w:r w:rsidRPr="0048014D">
        <w:rPr>
          <w:spacing w:val="-8"/>
          <w:sz w:val="28"/>
          <w:szCs w:val="28"/>
        </w:rPr>
        <w:t>có các nội dung cơ bản sau:</w:t>
      </w:r>
    </w:p>
    <w:p w14:paraId="65BA6CA3" w14:textId="71D78C5F" w:rsidR="00532C5B" w:rsidRPr="0048014D" w:rsidRDefault="00532C5B" w:rsidP="0048014D">
      <w:pPr>
        <w:spacing w:before="60" w:after="0" w:line="20" w:lineRule="atLeast"/>
        <w:ind w:firstLine="709"/>
        <w:jc w:val="both"/>
        <w:rPr>
          <w:rFonts w:eastAsia="Times New Roman"/>
          <w:spacing w:val="-8"/>
          <w:sz w:val="28"/>
          <w:szCs w:val="28"/>
        </w:rPr>
      </w:pPr>
      <w:r w:rsidRPr="0048014D">
        <w:rPr>
          <w:spacing w:val="-8"/>
          <w:sz w:val="28"/>
          <w:szCs w:val="28"/>
        </w:rPr>
        <w:t xml:space="preserve">- </w:t>
      </w:r>
      <w:r w:rsidRPr="0048014D">
        <w:rPr>
          <w:rFonts w:eastAsia="Times New Roman"/>
          <w:spacing w:val="-8"/>
          <w:sz w:val="28"/>
          <w:szCs w:val="28"/>
        </w:rPr>
        <w:t xml:space="preserve">Chương I: </w:t>
      </w:r>
      <w:r w:rsidR="009A0D4A" w:rsidRPr="0048014D">
        <w:rPr>
          <w:rFonts w:eastAsia="Times New Roman"/>
          <w:spacing w:val="-8"/>
          <w:sz w:val="28"/>
          <w:szCs w:val="28"/>
        </w:rPr>
        <w:t xml:space="preserve">Những </w:t>
      </w:r>
      <w:r w:rsidRPr="0048014D">
        <w:rPr>
          <w:rFonts w:eastAsia="Times New Roman"/>
          <w:spacing w:val="-8"/>
          <w:sz w:val="28"/>
          <w:szCs w:val="28"/>
        </w:rPr>
        <w:t xml:space="preserve">Quy định chung, </w:t>
      </w:r>
      <w:r w:rsidR="00292171" w:rsidRPr="0048014D">
        <w:rPr>
          <w:rFonts w:eastAsia="Times New Roman"/>
          <w:spacing w:val="-8"/>
          <w:sz w:val="28"/>
          <w:szCs w:val="28"/>
        </w:rPr>
        <w:t>gồm 02 điều (</w:t>
      </w:r>
      <w:r w:rsidRPr="0048014D">
        <w:rPr>
          <w:rFonts w:eastAsia="Times New Roman"/>
          <w:spacing w:val="-8"/>
          <w:sz w:val="28"/>
          <w:szCs w:val="28"/>
        </w:rPr>
        <w:t>từ Điều 1 đến Điều 2</w:t>
      </w:r>
      <w:r w:rsidR="00292171" w:rsidRPr="0048014D">
        <w:rPr>
          <w:rFonts w:eastAsia="Times New Roman"/>
          <w:spacing w:val="-8"/>
          <w:sz w:val="28"/>
          <w:szCs w:val="28"/>
        </w:rPr>
        <w:t>)</w:t>
      </w:r>
      <w:r w:rsidRPr="0048014D">
        <w:rPr>
          <w:rFonts w:eastAsia="Times New Roman"/>
          <w:spacing w:val="-8"/>
          <w:sz w:val="28"/>
          <w:szCs w:val="28"/>
        </w:rPr>
        <w:t>.</w:t>
      </w:r>
    </w:p>
    <w:p w14:paraId="3BE69D34" w14:textId="77B54686" w:rsidR="00532C5B" w:rsidRPr="0048014D" w:rsidRDefault="00532C5B" w:rsidP="0048014D">
      <w:pPr>
        <w:spacing w:before="60" w:after="0" w:line="20" w:lineRule="atLeast"/>
        <w:ind w:firstLine="709"/>
        <w:jc w:val="both"/>
        <w:rPr>
          <w:rFonts w:eastAsia="Times New Roman"/>
          <w:spacing w:val="-8"/>
          <w:sz w:val="28"/>
          <w:szCs w:val="28"/>
        </w:rPr>
      </w:pPr>
      <w:r w:rsidRPr="0048014D">
        <w:rPr>
          <w:rFonts w:eastAsia="Times New Roman"/>
          <w:spacing w:val="-8"/>
          <w:sz w:val="28"/>
          <w:szCs w:val="28"/>
        </w:rPr>
        <w:t xml:space="preserve">- Chương II: </w:t>
      </w:r>
      <w:r w:rsidR="009A0D4A" w:rsidRPr="0048014D">
        <w:rPr>
          <w:rFonts w:eastAsia="Times New Roman"/>
          <w:spacing w:val="-8"/>
          <w:sz w:val="28"/>
          <w:szCs w:val="28"/>
        </w:rPr>
        <w:t>Trách nhiệm, phạm vi giải quyết công việc và quan hệ công tác của Ủy ban nhân dân phường</w:t>
      </w:r>
      <w:r w:rsidRPr="0048014D">
        <w:rPr>
          <w:rFonts w:eastAsia="Times New Roman"/>
          <w:spacing w:val="-8"/>
          <w:sz w:val="28"/>
          <w:szCs w:val="28"/>
        </w:rPr>
        <w:t xml:space="preserve">, </w:t>
      </w:r>
      <w:r w:rsidR="00292171" w:rsidRPr="0048014D">
        <w:rPr>
          <w:rFonts w:eastAsia="Times New Roman"/>
          <w:spacing w:val="-8"/>
          <w:sz w:val="28"/>
          <w:szCs w:val="28"/>
        </w:rPr>
        <w:t>gồm 08 điều (</w:t>
      </w:r>
      <w:r w:rsidR="009A0D4A" w:rsidRPr="0048014D">
        <w:rPr>
          <w:rFonts w:eastAsia="Times New Roman"/>
          <w:spacing w:val="-8"/>
          <w:sz w:val="28"/>
          <w:szCs w:val="28"/>
        </w:rPr>
        <w:t xml:space="preserve">từ </w:t>
      </w:r>
      <w:r w:rsidRPr="0048014D">
        <w:rPr>
          <w:rFonts w:eastAsia="Times New Roman"/>
          <w:spacing w:val="-8"/>
          <w:sz w:val="28"/>
          <w:szCs w:val="28"/>
        </w:rPr>
        <w:t>Điều 3</w:t>
      </w:r>
      <w:r w:rsidR="009A0D4A" w:rsidRPr="0048014D">
        <w:rPr>
          <w:rFonts w:eastAsia="Times New Roman"/>
          <w:spacing w:val="-8"/>
          <w:sz w:val="28"/>
          <w:szCs w:val="28"/>
        </w:rPr>
        <w:t xml:space="preserve"> đến Điều 10</w:t>
      </w:r>
      <w:r w:rsidR="00292171" w:rsidRPr="0048014D">
        <w:rPr>
          <w:rFonts w:eastAsia="Times New Roman"/>
          <w:spacing w:val="-8"/>
          <w:sz w:val="28"/>
          <w:szCs w:val="28"/>
        </w:rPr>
        <w:t>)</w:t>
      </w:r>
      <w:r w:rsidRPr="0048014D">
        <w:rPr>
          <w:rFonts w:eastAsia="Times New Roman"/>
          <w:spacing w:val="-8"/>
          <w:sz w:val="28"/>
          <w:szCs w:val="28"/>
        </w:rPr>
        <w:t>.</w:t>
      </w:r>
    </w:p>
    <w:p w14:paraId="1929B4A0" w14:textId="2C6852DD" w:rsidR="00532C5B" w:rsidRPr="0048014D" w:rsidRDefault="00532C5B" w:rsidP="0048014D">
      <w:pPr>
        <w:spacing w:before="60" w:after="0" w:line="20" w:lineRule="atLeast"/>
        <w:ind w:firstLine="709"/>
        <w:jc w:val="both"/>
        <w:rPr>
          <w:rFonts w:eastAsia="Times New Roman"/>
          <w:spacing w:val="-8"/>
          <w:sz w:val="28"/>
          <w:szCs w:val="28"/>
        </w:rPr>
      </w:pPr>
      <w:r w:rsidRPr="0048014D">
        <w:rPr>
          <w:rFonts w:eastAsia="Times New Roman"/>
          <w:spacing w:val="-8"/>
          <w:sz w:val="28"/>
          <w:szCs w:val="28"/>
        </w:rPr>
        <w:t xml:space="preserve">- Chương III: </w:t>
      </w:r>
      <w:r w:rsidR="007341E0" w:rsidRPr="0048014D">
        <w:rPr>
          <w:rFonts w:eastAsia="Times New Roman"/>
          <w:spacing w:val="-8"/>
          <w:sz w:val="28"/>
          <w:szCs w:val="28"/>
        </w:rPr>
        <w:t>Thủ tục trình, ban hành và kiểm tra việc thực hiện văn bản</w:t>
      </w:r>
      <w:r w:rsidRPr="0048014D">
        <w:rPr>
          <w:rFonts w:eastAsia="Times New Roman"/>
          <w:spacing w:val="-8"/>
          <w:sz w:val="28"/>
          <w:szCs w:val="28"/>
        </w:rPr>
        <w:t xml:space="preserve">, </w:t>
      </w:r>
      <w:r w:rsidR="00292171" w:rsidRPr="0048014D">
        <w:rPr>
          <w:rFonts w:eastAsia="Times New Roman"/>
          <w:spacing w:val="-8"/>
          <w:sz w:val="28"/>
          <w:szCs w:val="28"/>
        </w:rPr>
        <w:t xml:space="preserve">gồm </w:t>
      </w:r>
      <w:r w:rsidR="002E214E" w:rsidRPr="0048014D">
        <w:rPr>
          <w:rFonts w:eastAsia="Times New Roman"/>
          <w:spacing w:val="-8"/>
          <w:sz w:val="28"/>
          <w:szCs w:val="28"/>
        </w:rPr>
        <w:t>07 điều (</w:t>
      </w:r>
      <w:r w:rsidRPr="0048014D">
        <w:rPr>
          <w:rFonts w:eastAsia="Times New Roman"/>
          <w:spacing w:val="-8"/>
          <w:sz w:val="28"/>
          <w:szCs w:val="28"/>
        </w:rPr>
        <w:t xml:space="preserve">từ Điều </w:t>
      </w:r>
      <w:r w:rsidR="007341E0" w:rsidRPr="0048014D">
        <w:rPr>
          <w:rFonts w:eastAsia="Times New Roman"/>
          <w:spacing w:val="-8"/>
          <w:sz w:val="28"/>
          <w:szCs w:val="28"/>
        </w:rPr>
        <w:t>11</w:t>
      </w:r>
      <w:r w:rsidRPr="0048014D">
        <w:rPr>
          <w:rFonts w:eastAsia="Times New Roman"/>
          <w:spacing w:val="-8"/>
          <w:sz w:val="28"/>
          <w:szCs w:val="28"/>
        </w:rPr>
        <w:t xml:space="preserve"> đến Điều </w:t>
      </w:r>
      <w:r w:rsidR="007341E0" w:rsidRPr="0048014D">
        <w:rPr>
          <w:rFonts w:eastAsia="Times New Roman"/>
          <w:spacing w:val="-8"/>
          <w:sz w:val="28"/>
          <w:szCs w:val="28"/>
        </w:rPr>
        <w:t>17</w:t>
      </w:r>
      <w:r w:rsidR="002E214E" w:rsidRPr="0048014D">
        <w:rPr>
          <w:rFonts w:eastAsia="Times New Roman"/>
          <w:spacing w:val="-8"/>
          <w:sz w:val="28"/>
          <w:szCs w:val="28"/>
        </w:rPr>
        <w:t>)</w:t>
      </w:r>
      <w:r w:rsidRPr="0048014D">
        <w:rPr>
          <w:rFonts w:eastAsia="Times New Roman"/>
          <w:spacing w:val="-8"/>
          <w:sz w:val="28"/>
          <w:szCs w:val="28"/>
        </w:rPr>
        <w:t>.</w:t>
      </w:r>
    </w:p>
    <w:p w14:paraId="645753E3" w14:textId="144C843F" w:rsidR="001165F3" w:rsidRPr="0048014D" w:rsidRDefault="001165F3" w:rsidP="0048014D">
      <w:pPr>
        <w:spacing w:before="60" w:after="0" w:line="20" w:lineRule="atLeast"/>
        <w:ind w:firstLine="709"/>
        <w:jc w:val="both"/>
        <w:rPr>
          <w:rFonts w:eastAsia="Times New Roman"/>
          <w:spacing w:val="-8"/>
          <w:sz w:val="28"/>
          <w:szCs w:val="28"/>
        </w:rPr>
      </w:pPr>
      <w:r w:rsidRPr="0048014D">
        <w:rPr>
          <w:rFonts w:eastAsia="Times New Roman"/>
          <w:spacing w:val="-8"/>
          <w:sz w:val="28"/>
          <w:szCs w:val="28"/>
        </w:rPr>
        <w:t xml:space="preserve">- Chương IV: </w:t>
      </w:r>
      <w:r w:rsidR="007341E0" w:rsidRPr="0048014D">
        <w:rPr>
          <w:rFonts w:eastAsia="Times New Roman"/>
          <w:spacing w:val="-8"/>
          <w:sz w:val="28"/>
          <w:szCs w:val="28"/>
        </w:rPr>
        <w:t>Chương trình công tác của Ủy ban nhân dân phường</w:t>
      </w:r>
      <w:r w:rsidRPr="0048014D">
        <w:rPr>
          <w:rFonts w:eastAsia="Times New Roman"/>
          <w:spacing w:val="-8"/>
          <w:sz w:val="28"/>
          <w:szCs w:val="28"/>
        </w:rPr>
        <w:t xml:space="preserve">, </w:t>
      </w:r>
      <w:r w:rsidR="002E214E" w:rsidRPr="0048014D">
        <w:rPr>
          <w:rFonts w:eastAsia="Times New Roman"/>
          <w:spacing w:val="-8"/>
          <w:sz w:val="28"/>
          <w:szCs w:val="28"/>
        </w:rPr>
        <w:t>gồm 04 điều (</w:t>
      </w:r>
      <w:r w:rsidRPr="0048014D">
        <w:rPr>
          <w:rFonts w:eastAsia="Times New Roman"/>
          <w:spacing w:val="-8"/>
          <w:sz w:val="28"/>
          <w:szCs w:val="28"/>
        </w:rPr>
        <w:t xml:space="preserve">từ Điều </w:t>
      </w:r>
      <w:r w:rsidR="007341E0" w:rsidRPr="0048014D">
        <w:rPr>
          <w:rFonts w:eastAsia="Times New Roman"/>
          <w:spacing w:val="-8"/>
          <w:sz w:val="28"/>
          <w:szCs w:val="28"/>
        </w:rPr>
        <w:t>18</w:t>
      </w:r>
      <w:r w:rsidRPr="0048014D">
        <w:rPr>
          <w:rFonts w:eastAsia="Times New Roman"/>
          <w:spacing w:val="-8"/>
          <w:sz w:val="28"/>
          <w:szCs w:val="28"/>
        </w:rPr>
        <w:t xml:space="preserve"> đến Điều </w:t>
      </w:r>
      <w:r w:rsidR="007341E0" w:rsidRPr="0048014D">
        <w:rPr>
          <w:rFonts w:eastAsia="Times New Roman"/>
          <w:spacing w:val="-8"/>
          <w:sz w:val="28"/>
          <w:szCs w:val="28"/>
        </w:rPr>
        <w:t>21</w:t>
      </w:r>
      <w:r w:rsidR="002E214E" w:rsidRPr="0048014D">
        <w:rPr>
          <w:rFonts w:eastAsia="Times New Roman"/>
          <w:spacing w:val="-8"/>
          <w:sz w:val="28"/>
          <w:szCs w:val="28"/>
        </w:rPr>
        <w:t>)</w:t>
      </w:r>
      <w:r w:rsidRPr="0048014D">
        <w:rPr>
          <w:rFonts w:eastAsia="Times New Roman"/>
          <w:spacing w:val="-8"/>
          <w:sz w:val="28"/>
          <w:szCs w:val="28"/>
        </w:rPr>
        <w:t>.</w:t>
      </w:r>
    </w:p>
    <w:p w14:paraId="700324B4" w14:textId="687B9C26" w:rsidR="00532C5B" w:rsidRPr="0048014D" w:rsidRDefault="00532C5B" w:rsidP="0048014D">
      <w:pPr>
        <w:spacing w:before="60" w:after="0" w:line="20" w:lineRule="atLeast"/>
        <w:ind w:firstLine="709"/>
        <w:jc w:val="both"/>
        <w:rPr>
          <w:rFonts w:eastAsia="Times New Roman"/>
          <w:spacing w:val="-8"/>
          <w:sz w:val="28"/>
          <w:szCs w:val="28"/>
        </w:rPr>
      </w:pPr>
      <w:r w:rsidRPr="0048014D">
        <w:rPr>
          <w:rFonts w:eastAsia="Times New Roman"/>
          <w:spacing w:val="-8"/>
          <w:sz w:val="28"/>
          <w:szCs w:val="28"/>
        </w:rPr>
        <w:t xml:space="preserve">- Chương V: </w:t>
      </w:r>
      <w:r w:rsidR="007341E0" w:rsidRPr="0048014D">
        <w:rPr>
          <w:rFonts w:eastAsia="Times New Roman"/>
          <w:spacing w:val="-8"/>
          <w:sz w:val="28"/>
          <w:szCs w:val="28"/>
        </w:rPr>
        <w:t>Chế độ hội họp, tiếp khách, đi công tác và thông tin báo cáo</w:t>
      </w:r>
      <w:r w:rsidRPr="0048014D">
        <w:rPr>
          <w:rFonts w:eastAsia="Times New Roman"/>
          <w:spacing w:val="-8"/>
          <w:sz w:val="28"/>
          <w:szCs w:val="28"/>
        </w:rPr>
        <w:t xml:space="preserve">, </w:t>
      </w:r>
      <w:r w:rsidR="002E214E" w:rsidRPr="0048014D">
        <w:rPr>
          <w:rFonts w:eastAsia="Times New Roman"/>
          <w:spacing w:val="-8"/>
          <w:sz w:val="28"/>
          <w:szCs w:val="28"/>
        </w:rPr>
        <w:t xml:space="preserve">gồm </w:t>
      </w:r>
      <w:r w:rsidR="009530E4" w:rsidRPr="0048014D">
        <w:rPr>
          <w:rFonts w:eastAsia="Times New Roman"/>
          <w:spacing w:val="-8"/>
          <w:sz w:val="28"/>
          <w:szCs w:val="28"/>
        </w:rPr>
        <w:t>13 điều (</w:t>
      </w:r>
      <w:r w:rsidRPr="0048014D">
        <w:rPr>
          <w:rFonts w:eastAsia="Times New Roman"/>
          <w:spacing w:val="-8"/>
          <w:sz w:val="28"/>
          <w:szCs w:val="28"/>
        </w:rPr>
        <w:t xml:space="preserve">từ Điều </w:t>
      </w:r>
      <w:r w:rsidR="007341E0" w:rsidRPr="0048014D">
        <w:rPr>
          <w:rFonts w:eastAsia="Times New Roman"/>
          <w:spacing w:val="-8"/>
          <w:sz w:val="28"/>
          <w:szCs w:val="28"/>
        </w:rPr>
        <w:t>22</w:t>
      </w:r>
      <w:r w:rsidRPr="0048014D">
        <w:rPr>
          <w:rFonts w:eastAsia="Times New Roman"/>
          <w:spacing w:val="-8"/>
          <w:sz w:val="28"/>
          <w:szCs w:val="28"/>
        </w:rPr>
        <w:t xml:space="preserve"> đến Điều </w:t>
      </w:r>
      <w:r w:rsidR="007341E0" w:rsidRPr="0048014D">
        <w:rPr>
          <w:rFonts w:eastAsia="Times New Roman"/>
          <w:spacing w:val="-8"/>
          <w:sz w:val="28"/>
          <w:szCs w:val="28"/>
        </w:rPr>
        <w:t>34</w:t>
      </w:r>
      <w:r w:rsidR="009530E4" w:rsidRPr="0048014D">
        <w:rPr>
          <w:rFonts w:eastAsia="Times New Roman"/>
          <w:spacing w:val="-8"/>
          <w:sz w:val="28"/>
          <w:szCs w:val="28"/>
        </w:rPr>
        <w:t>)</w:t>
      </w:r>
      <w:r w:rsidRPr="0048014D">
        <w:rPr>
          <w:rFonts w:eastAsia="Times New Roman"/>
          <w:spacing w:val="-8"/>
          <w:sz w:val="28"/>
          <w:szCs w:val="28"/>
        </w:rPr>
        <w:t>.</w:t>
      </w:r>
    </w:p>
    <w:p w14:paraId="43A411A4" w14:textId="4027827F" w:rsidR="00532C5B" w:rsidRPr="0048014D" w:rsidRDefault="00532C5B" w:rsidP="0048014D">
      <w:pPr>
        <w:spacing w:before="60" w:after="0" w:line="20" w:lineRule="atLeast"/>
        <w:ind w:firstLine="709"/>
        <w:jc w:val="both"/>
        <w:rPr>
          <w:rFonts w:eastAsia="Times New Roman"/>
          <w:spacing w:val="-8"/>
          <w:sz w:val="28"/>
          <w:szCs w:val="28"/>
        </w:rPr>
      </w:pPr>
      <w:r w:rsidRPr="0048014D">
        <w:rPr>
          <w:rFonts w:eastAsia="Times New Roman"/>
          <w:spacing w:val="-8"/>
          <w:sz w:val="28"/>
          <w:szCs w:val="28"/>
        </w:rPr>
        <w:t>- Chương V</w:t>
      </w:r>
      <w:r w:rsidR="001165F3" w:rsidRPr="0048014D">
        <w:rPr>
          <w:rFonts w:eastAsia="Times New Roman"/>
          <w:spacing w:val="-8"/>
          <w:sz w:val="28"/>
          <w:szCs w:val="28"/>
        </w:rPr>
        <w:t>I</w:t>
      </w:r>
      <w:r w:rsidRPr="0048014D">
        <w:rPr>
          <w:rFonts w:eastAsia="Times New Roman"/>
          <w:spacing w:val="-8"/>
          <w:sz w:val="28"/>
          <w:szCs w:val="28"/>
        </w:rPr>
        <w:t xml:space="preserve">: </w:t>
      </w:r>
      <w:r w:rsidR="007341E0" w:rsidRPr="0048014D">
        <w:rPr>
          <w:rFonts w:eastAsia="Times New Roman"/>
          <w:spacing w:val="-8"/>
          <w:sz w:val="28"/>
          <w:szCs w:val="28"/>
        </w:rPr>
        <w:t>Tiếp công dân, giải quyết khiếu nại, tố cáo, kiến nghị, phản ánh</w:t>
      </w:r>
      <w:r w:rsidRPr="0048014D">
        <w:rPr>
          <w:rFonts w:eastAsia="Times New Roman"/>
          <w:spacing w:val="-8"/>
          <w:sz w:val="28"/>
          <w:szCs w:val="28"/>
        </w:rPr>
        <w:t xml:space="preserve">, </w:t>
      </w:r>
      <w:r w:rsidR="009530E4" w:rsidRPr="0048014D">
        <w:rPr>
          <w:rFonts w:eastAsia="Times New Roman"/>
          <w:spacing w:val="-8"/>
          <w:sz w:val="28"/>
          <w:szCs w:val="28"/>
        </w:rPr>
        <w:t>gồm 03 điều (</w:t>
      </w:r>
      <w:r w:rsidRPr="0048014D">
        <w:rPr>
          <w:rFonts w:eastAsia="Times New Roman"/>
          <w:spacing w:val="-8"/>
          <w:sz w:val="28"/>
          <w:szCs w:val="28"/>
        </w:rPr>
        <w:t xml:space="preserve">từ Điều </w:t>
      </w:r>
      <w:r w:rsidR="007341E0" w:rsidRPr="0048014D">
        <w:rPr>
          <w:rFonts w:eastAsia="Times New Roman"/>
          <w:spacing w:val="-8"/>
          <w:sz w:val="28"/>
          <w:szCs w:val="28"/>
        </w:rPr>
        <w:t>35</w:t>
      </w:r>
      <w:r w:rsidRPr="0048014D">
        <w:rPr>
          <w:rFonts w:eastAsia="Times New Roman"/>
          <w:spacing w:val="-8"/>
          <w:sz w:val="28"/>
          <w:szCs w:val="28"/>
        </w:rPr>
        <w:t xml:space="preserve"> đến Điều </w:t>
      </w:r>
      <w:r w:rsidR="007341E0" w:rsidRPr="0048014D">
        <w:rPr>
          <w:rFonts w:eastAsia="Times New Roman"/>
          <w:spacing w:val="-8"/>
          <w:sz w:val="28"/>
          <w:szCs w:val="28"/>
        </w:rPr>
        <w:t>37</w:t>
      </w:r>
      <w:r w:rsidR="009530E4" w:rsidRPr="0048014D">
        <w:rPr>
          <w:rFonts w:eastAsia="Times New Roman"/>
          <w:spacing w:val="-8"/>
          <w:sz w:val="28"/>
          <w:szCs w:val="28"/>
        </w:rPr>
        <w:t>)</w:t>
      </w:r>
      <w:r w:rsidRPr="0048014D">
        <w:rPr>
          <w:rFonts w:eastAsia="Times New Roman"/>
          <w:spacing w:val="-8"/>
          <w:sz w:val="28"/>
          <w:szCs w:val="28"/>
        </w:rPr>
        <w:t>.</w:t>
      </w:r>
    </w:p>
    <w:p w14:paraId="0779652C" w14:textId="44EB176C" w:rsidR="007341E0" w:rsidRPr="0048014D" w:rsidRDefault="007341E0" w:rsidP="0048014D">
      <w:pPr>
        <w:spacing w:before="60" w:after="0" w:line="20" w:lineRule="atLeast"/>
        <w:ind w:firstLine="709"/>
        <w:jc w:val="both"/>
        <w:rPr>
          <w:rFonts w:eastAsia="Times New Roman"/>
          <w:spacing w:val="-8"/>
          <w:sz w:val="28"/>
          <w:szCs w:val="28"/>
        </w:rPr>
      </w:pPr>
      <w:r w:rsidRPr="0048014D">
        <w:rPr>
          <w:rFonts w:eastAsia="Times New Roman"/>
          <w:spacing w:val="-8"/>
          <w:sz w:val="28"/>
          <w:szCs w:val="28"/>
        </w:rPr>
        <w:t xml:space="preserve">- Chương VII: Điều khoản thi hành, </w:t>
      </w:r>
      <w:r w:rsidR="009530E4" w:rsidRPr="0048014D">
        <w:rPr>
          <w:rFonts w:eastAsia="Times New Roman"/>
          <w:spacing w:val="-8"/>
          <w:sz w:val="28"/>
          <w:szCs w:val="28"/>
        </w:rPr>
        <w:t>gồm 03 điều (</w:t>
      </w:r>
      <w:r w:rsidRPr="0048014D">
        <w:rPr>
          <w:rFonts w:eastAsia="Times New Roman"/>
          <w:spacing w:val="-8"/>
          <w:sz w:val="28"/>
          <w:szCs w:val="28"/>
        </w:rPr>
        <w:t>từ Điều 38 đến Điều 40</w:t>
      </w:r>
      <w:r w:rsidR="009530E4" w:rsidRPr="0048014D">
        <w:rPr>
          <w:rFonts w:eastAsia="Times New Roman"/>
          <w:spacing w:val="-8"/>
          <w:sz w:val="28"/>
          <w:szCs w:val="28"/>
        </w:rPr>
        <w:t>)</w:t>
      </w:r>
      <w:r w:rsidRPr="0048014D">
        <w:rPr>
          <w:rFonts w:eastAsia="Times New Roman"/>
          <w:spacing w:val="-8"/>
          <w:sz w:val="28"/>
          <w:szCs w:val="28"/>
        </w:rPr>
        <w:t>.</w:t>
      </w:r>
    </w:p>
    <w:p w14:paraId="3B458046" w14:textId="3A6F5387" w:rsidR="00D163AC" w:rsidRPr="0048014D" w:rsidRDefault="00D163AC" w:rsidP="0048014D">
      <w:pPr>
        <w:spacing w:before="120" w:after="0" w:line="20" w:lineRule="atLeast"/>
        <w:ind w:firstLine="709"/>
        <w:jc w:val="both"/>
        <w:rPr>
          <w:b/>
          <w:spacing w:val="-8"/>
          <w:sz w:val="28"/>
          <w:szCs w:val="28"/>
          <w:lang w:val="nl-NL"/>
        </w:rPr>
      </w:pPr>
      <w:r w:rsidRPr="0048014D">
        <w:rPr>
          <w:b/>
          <w:spacing w:val="-8"/>
          <w:sz w:val="28"/>
          <w:szCs w:val="28"/>
          <w:lang w:val="nl-NL"/>
        </w:rPr>
        <w:t>V. NHỮNG NỘI DUNG BỔ SUNG MỚI SO VỚI DỰ THẢO VĂN BẢN GỬI THẨM ĐỊNH</w:t>
      </w:r>
    </w:p>
    <w:p w14:paraId="087C8F3F" w14:textId="1D20886D" w:rsidR="00530264" w:rsidRPr="0048014D" w:rsidRDefault="00530264" w:rsidP="0048014D">
      <w:pPr>
        <w:pStyle w:val="Heading1"/>
        <w:kinsoku w:val="0"/>
        <w:overflowPunct w:val="0"/>
        <w:spacing w:before="120"/>
        <w:ind w:left="0" w:firstLine="709"/>
        <w:jc w:val="both"/>
        <w:rPr>
          <w:spacing w:val="-8"/>
        </w:rPr>
      </w:pPr>
      <w:r w:rsidRPr="0048014D">
        <w:rPr>
          <w:spacing w:val="-8"/>
        </w:rPr>
        <w:t>VI. DỰ KIẾN NGUỒN LỰC, ĐIỀU KIỆN BẢO ĐẢM CHO VIỆC THI HÀNH VĂN BẢN VÀ THỜI GIAN TRÌNH THÔNG QUA/BAN HÀNH</w:t>
      </w:r>
    </w:p>
    <w:p w14:paraId="747182A2" w14:textId="51CF5FB1" w:rsidR="00822427" w:rsidRPr="0048014D" w:rsidRDefault="00532C5B" w:rsidP="0048014D">
      <w:pPr>
        <w:pStyle w:val="BodyText"/>
        <w:spacing w:before="60" w:line="20" w:lineRule="atLeast"/>
        <w:ind w:left="0" w:firstLine="709"/>
        <w:jc w:val="both"/>
        <w:rPr>
          <w:color w:val="000000"/>
          <w:spacing w:val="-8"/>
        </w:rPr>
      </w:pPr>
      <w:r w:rsidRPr="0048014D">
        <w:rPr>
          <w:iCs/>
          <w:color w:val="000000"/>
          <w:spacing w:val="-8"/>
          <w:lang w:eastAsia="vi-VN" w:bidi="vi-VN"/>
        </w:rPr>
        <w:t xml:space="preserve">Trên đây là Tờ trình </w:t>
      </w:r>
      <w:r w:rsidR="00530264" w:rsidRPr="0048014D">
        <w:rPr>
          <w:iCs/>
          <w:color w:val="000000"/>
          <w:spacing w:val="-8"/>
          <w:lang w:eastAsia="vi-VN" w:bidi="vi-VN"/>
        </w:rPr>
        <w:t xml:space="preserve">về </w:t>
      </w:r>
      <w:r w:rsidR="00530264" w:rsidRPr="0048014D">
        <w:rPr>
          <w:spacing w:val="-8"/>
        </w:rPr>
        <w:t xml:space="preserve">dự thảo Quyết định </w:t>
      </w:r>
      <w:r w:rsidR="00A4637C" w:rsidRPr="0048014D">
        <w:rPr>
          <w:bCs/>
          <w:spacing w:val="-8"/>
        </w:rPr>
        <w:t>ban hành Quy chế làm việc của Ủy ban nhân dân phường</w:t>
      </w:r>
      <w:r w:rsidR="00530264" w:rsidRPr="0048014D">
        <w:rPr>
          <w:bCs/>
          <w:spacing w:val="-8"/>
        </w:rPr>
        <w:t xml:space="preserve"> Trị An</w:t>
      </w:r>
      <w:r w:rsidR="00A4637C" w:rsidRPr="0048014D">
        <w:rPr>
          <w:bCs/>
          <w:spacing w:val="-8"/>
        </w:rPr>
        <w:t>, nhiệm kỳ 2026 -</w:t>
      </w:r>
      <w:r w:rsidR="00DD0E89" w:rsidRPr="0048014D">
        <w:rPr>
          <w:bCs/>
          <w:spacing w:val="-8"/>
        </w:rPr>
        <w:t xml:space="preserve"> 2031</w:t>
      </w:r>
      <w:r w:rsidR="00822427" w:rsidRPr="0048014D">
        <w:rPr>
          <w:iCs/>
          <w:color w:val="000000"/>
          <w:spacing w:val="-8"/>
          <w:lang w:eastAsia="vi-VN" w:bidi="vi-VN"/>
        </w:rPr>
        <w:t>,</w:t>
      </w:r>
      <w:r w:rsidRPr="0048014D">
        <w:rPr>
          <w:iCs/>
          <w:color w:val="000000"/>
          <w:spacing w:val="-8"/>
          <w:lang w:eastAsia="vi-VN" w:bidi="vi-VN"/>
        </w:rPr>
        <w:t xml:space="preserve"> </w:t>
      </w:r>
      <w:r w:rsidRPr="0048014D">
        <w:rPr>
          <w:spacing w:val="-8"/>
        </w:rPr>
        <w:t xml:space="preserve">Văn phòng HĐND và UBND </w:t>
      </w:r>
      <w:r w:rsidR="00DD0E89" w:rsidRPr="0048014D">
        <w:rPr>
          <w:spacing w:val="-8"/>
        </w:rPr>
        <w:t>phường</w:t>
      </w:r>
      <w:r w:rsidRPr="0048014D">
        <w:rPr>
          <w:spacing w:val="-8"/>
        </w:rPr>
        <w:t xml:space="preserve"> </w:t>
      </w:r>
      <w:r w:rsidR="00822427" w:rsidRPr="0048014D">
        <w:rPr>
          <w:spacing w:val="-8"/>
        </w:rPr>
        <w:t xml:space="preserve">xin </w:t>
      </w:r>
      <w:r w:rsidRPr="0048014D">
        <w:rPr>
          <w:iCs/>
          <w:color w:val="000000"/>
          <w:spacing w:val="-8"/>
          <w:lang w:eastAsia="vi-VN" w:bidi="vi-VN"/>
        </w:rPr>
        <w:t xml:space="preserve">kính trình </w:t>
      </w:r>
      <w:r w:rsidRPr="0048014D">
        <w:rPr>
          <w:color w:val="000000"/>
          <w:spacing w:val="-8"/>
        </w:rPr>
        <w:t xml:space="preserve">UBND </w:t>
      </w:r>
      <w:r w:rsidR="00DD0E89" w:rsidRPr="0048014D">
        <w:rPr>
          <w:color w:val="000000"/>
          <w:spacing w:val="-8"/>
        </w:rPr>
        <w:t>phường</w:t>
      </w:r>
      <w:r w:rsidRPr="0048014D">
        <w:rPr>
          <w:color w:val="000000"/>
          <w:spacing w:val="-8"/>
        </w:rPr>
        <w:t xml:space="preserve"> xem xét</w:t>
      </w:r>
      <w:r w:rsidR="00530264" w:rsidRPr="0048014D">
        <w:rPr>
          <w:color w:val="000000"/>
          <w:spacing w:val="-8"/>
        </w:rPr>
        <w:t>, quyết định</w:t>
      </w:r>
      <w:r w:rsidR="00822427" w:rsidRPr="0048014D">
        <w:rPr>
          <w:color w:val="000000"/>
          <w:spacing w:val="-8"/>
        </w:rPr>
        <w:t>.</w:t>
      </w:r>
    </w:p>
    <w:p w14:paraId="17E231B1" w14:textId="77777777" w:rsidR="0048014D" w:rsidRPr="0048014D" w:rsidRDefault="0048014D" w:rsidP="0048014D">
      <w:pPr>
        <w:spacing w:before="60" w:after="0" w:line="240" w:lineRule="auto"/>
        <w:ind w:firstLine="709"/>
        <w:jc w:val="both"/>
        <w:rPr>
          <w:bCs/>
          <w:i/>
          <w:iCs/>
          <w:spacing w:val="-8"/>
          <w:sz w:val="28"/>
          <w:szCs w:val="28"/>
        </w:rPr>
      </w:pPr>
      <w:r w:rsidRPr="0048014D">
        <w:rPr>
          <w:bCs/>
          <w:i/>
          <w:iCs/>
          <w:spacing w:val="-8"/>
          <w:sz w:val="28"/>
          <w:szCs w:val="28"/>
        </w:rPr>
        <w:t>- Hồ sơ kèm theo gồm có:</w:t>
      </w:r>
    </w:p>
    <w:p w14:paraId="5B991BAE" w14:textId="77777777" w:rsidR="0048014D" w:rsidRPr="0048014D" w:rsidRDefault="0048014D" w:rsidP="0048014D">
      <w:pPr>
        <w:spacing w:after="0" w:line="240" w:lineRule="auto"/>
        <w:ind w:firstLine="709"/>
        <w:jc w:val="both"/>
        <w:rPr>
          <w:bCs/>
          <w:i/>
          <w:iCs/>
          <w:spacing w:val="-8"/>
          <w:sz w:val="28"/>
          <w:szCs w:val="28"/>
        </w:rPr>
      </w:pPr>
      <w:r w:rsidRPr="0048014D">
        <w:rPr>
          <w:bCs/>
          <w:i/>
          <w:iCs/>
          <w:spacing w:val="-8"/>
          <w:sz w:val="28"/>
          <w:szCs w:val="28"/>
        </w:rPr>
        <w:t>+ Dự thảo Quyết định.</w:t>
      </w:r>
    </w:p>
    <w:p w14:paraId="03A1D6D1" w14:textId="2D7BAA93" w:rsidR="00532C5B" w:rsidRPr="0048014D" w:rsidRDefault="0048014D" w:rsidP="0048014D">
      <w:pPr>
        <w:spacing w:after="0" w:line="240" w:lineRule="auto"/>
        <w:ind w:firstLine="709"/>
        <w:jc w:val="both"/>
        <w:rPr>
          <w:bCs/>
          <w:i/>
          <w:iCs/>
          <w:spacing w:val="-8"/>
          <w:sz w:val="28"/>
          <w:szCs w:val="28"/>
        </w:rPr>
      </w:pPr>
      <w:r w:rsidRPr="0048014D">
        <w:rPr>
          <w:bCs/>
          <w:i/>
          <w:iCs/>
          <w:spacing w:val="-8"/>
          <w:sz w:val="28"/>
          <w:szCs w:val="28"/>
        </w:rPr>
        <w:t>+ Dự thảo Quy định</w:t>
      </w:r>
      <w:r w:rsidR="00532C5B" w:rsidRPr="0048014D">
        <w:rPr>
          <w:spacing w:val="-8"/>
        </w:rPr>
        <w:t>./.</w:t>
      </w:r>
    </w:p>
    <w:p w14:paraId="671D2B78" w14:textId="77777777" w:rsidR="00FB7B16" w:rsidRPr="001C69A1" w:rsidRDefault="00FB7B16" w:rsidP="00FB7B16">
      <w:pPr>
        <w:spacing w:before="120" w:after="0" w:line="240" w:lineRule="auto"/>
        <w:ind w:firstLine="567"/>
        <w:jc w:val="both"/>
        <w:rPr>
          <w:sz w:val="28"/>
          <w:szCs w:val="28"/>
        </w:rPr>
      </w:pPr>
    </w:p>
    <w:tbl>
      <w:tblPr>
        <w:tblW w:w="9247" w:type="dxa"/>
        <w:tblInd w:w="108" w:type="dxa"/>
        <w:tblLook w:val="01E0" w:firstRow="1" w:lastRow="1" w:firstColumn="1" w:lastColumn="1" w:noHBand="0" w:noVBand="0"/>
      </w:tblPr>
      <w:tblGrid>
        <w:gridCol w:w="4428"/>
        <w:gridCol w:w="4819"/>
      </w:tblGrid>
      <w:tr w:rsidR="00955857" w:rsidRPr="003B43EF" w14:paraId="678D0378" w14:textId="77777777" w:rsidTr="003410FE">
        <w:tc>
          <w:tcPr>
            <w:tcW w:w="4428" w:type="dxa"/>
            <w:shd w:val="clear" w:color="auto" w:fill="auto"/>
          </w:tcPr>
          <w:p w14:paraId="6F4E5CDF" w14:textId="77777777" w:rsidR="00955857" w:rsidRPr="003B43EF" w:rsidRDefault="00955857" w:rsidP="00822427">
            <w:pPr>
              <w:spacing w:after="0" w:line="240" w:lineRule="auto"/>
              <w:ind w:left="-108"/>
              <w:rPr>
                <w:rFonts w:eastAsia="Times New Roman"/>
                <w:b/>
                <w:i/>
              </w:rPr>
            </w:pPr>
            <w:r w:rsidRPr="003B43EF">
              <w:rPr>
                <w:rFonts w:eastAsia="Times New Roman"/>
                <w:b/>
                <w:i/>
              </w:rPr>
              <w:t>Nơi nhận:</w:t>
            </w:r>
          </w:p>
          <w:p w14:paraId="2C4DBB6B" w14:textId="77777777" w:rsidR="00955857" w:rsidRPr="003B43EF" w:rsidRDefault="00955857" w:rsidP="00822427">
            <w:pPr>
              <w:spacing w:after="0" w:line="240" w:lineRule="auto"/>
              <w:ind w:left="-108"/>
              <w:rPr>
                <w:rFonts w:eastAsia="Times New Roman"/>
                <w:sz w:val="22"/>
              </w:rPr>
            </w:pPr>
            <w:r w:rsidRPr="003B43EF">
              <w:rPr>
                <w:rFonts w:eastAsia="Times New Roman"/>
                <w:sz w:val="22"/>
              </w:rPr>
              <w:t xml:space="preserve">- Như trên;          </w:t>
            </w:r>
          </w:p>
          <w:p w14:paraId="3D1BBAA2" w14:textId="100B8435" w:rsidR="00955857" w:rsidRDefault="00955857" w:rsidP="00822427">
            <w:pPr>
              <w:spacing w:after="0" w:line="240" w:lineRule="auto"/>
              <w:ind w:left="-108"/>
              <w:rPr>
                <w:rFonts w:eastAsia="Times New Roman"/>
                <w:sz w:val="22"/>
              </w:rPr>
            </w:pPr>
            <w:r w:rsidRPr="003B43EF">
              <w:rPr>
                <w:rFonts w:eastAsia="Times New Roman"/>
                <w:b/>
                <w:sz w:val="22"/>
              </w:rPr>
              <w:t xml:space="preserve">- </w:t>
            </w:r>
            <w:r w:rsidRPr="003B43EF">
              <w:rPr>
                <w:rFonts w:eastAsia="Times New Roman"/>
                <w:sz w:val="22"/>
              </w:rPr>
              <w:t xml:space="preserve">CT, các PCT UBND </w:t>
            </w:r>
            <w:r w:rsidR="003410FE">
              <w:rPr>
                <w:rFonts w:eastAsia="Times New Roman"/>
                <w:sz w:val="22"/>
              </w:rPr>
              <w:t>xã</w:t>
            </w:r>
            <w:r w:rsidRPr="003B43EF">
              <w:rPr>
                <w:rFonts w:eastAsia="Times New Roman"/>
                <w:sz w:val="22"/>
              </w:rPr>
              <w:t xml:space="preserve">;                                                       </w:t>
            </w:r>
            <w:r>
              <w:rPr>
                <w:rFonts w:eastAsia="Times New Roman"/>
                <w:sz w:val="22"/>
              </w:rPr>
              <w:t>- VP HĐND</w:t>
            </w:r>
            <w:r w:rsidR="00FB7B16">
              <w:rPr>
                <w:rFonts w:eastAsia="Times New Roman"/>
                <w:sz w:val="22"/>
              </w:rPr>
              <w:t xml:space="preserve"> và </w:t>
            </w:r>
            <w:r w:rsidRPr="003B43EF">
              <w:rPr>
                <w:rFonts w:eastAsia="Times New Roman"/>
                <w:sz w:val="22"/>
              </w:rPr>
              <w:t xml:space="preserve">UBND </w:t>
            </w:r>
            <w:r w:rsidR="003410FE">
              <w:rPr>
                <w:rFonts w:eastAsia="Times New Roman"/>
                <w:sz w:val="22"/>
              </w:rPr>
              <w:t>xã</w:t>
            </w:r>
            <w:r w:rsidRPr="003B43EF">
              <w:rPr>
                <w:rFonts w:eastAsia="Times New Roman"/>
                <w:sz w:val="22"/>
              </w:rPr>
              <w:t>;</w:t>
            </w:r>
          </w:p>
          <w:p w14:paraId="32922C73" w14:textId="12C788B2" w:rsidR="00955857" w:rsidRPr="00D0319C" w:rsidRDefault="00955857" w:rsidP="00822427">
            <w:pPr>
              <w:tabs>
                <w:tab w:val="center" w:pos="1400"/>
                <w:tab w:val="right" w:pos="3080"/>
                <w:tab w:val="right" w:pos="3500"/>
                <w:tab w:val="center" w:pos="6020"/>
              </w:tabs>
              <w:spacing w:after="0" w:line="240" w:lineRule="auto"/>
              <w:ind w:left="-108"/>
              <w:rPr>
                <w:rFonts w:eastAsia="Times New Roman"/>
                <w:b/>
                <w:i/>
                <w:sz w:val="22"/>
              </w:rPr>
            </w:pPr>
            <w:r>
              <w:rPr>
                <w:rFonts w:eastAsia="Times New Roman"/>
                <w:sz w:val="22"/>
              </w:rPr>
              <w:t xml:space="preserve">- Lưu: VT, </w:t>
            </w:r>
            <w:r w:rsidR="003410FE">
              <w:rPr>
                <w:rFonts w:eastAsia="Times New Roman"/>
                <w:sz w:val="22"/>
              </w:rPr>
              <w:t>Phượng</w:t>
            </w:r>
            <w:r w:rsidRPr="00D0319C">
              <w:rPr>
                <w:rFonts w:eastAsia="Times New Roman"/>
                <w:sz w:val="22"/>
              </w:rPr>
              <w:t>.</w:t>
            </w:r>
          </w:p>
          <w:p w14:paraId="2CC005C7" w14:textId="77777777" w:rsidR="00955857" w:rsidRPr="003B43EF" w:rsidRDefault="00955857" w:rsidP="00822427">
            <w:pPr>
              <w:spacing w:after="0" w:line="240" w:lineRule="auto"/>
              <w:rPr>
                <w:rFonts w:eastAsia="Times New Roman"/>
                <w:i/>
              </w:rPr>
            </w:pPr>
            <w:r w:rsidRPr="003B43EF">
              <w:rPr>
                <w:rFonts w:eastAsia="Times New Roman"/>
                <w:i/>
              </w:rPr>
              <w:t xml:space="preserve">                                                                                                                                                                                                                      </w:t>
            </w:r>
            <w:r w:rsidRPr="003B43EF">
              <w:rPr>
                <w:rFonts w:eastAsia="Times New Roman"/>
                <w:sz w:val="22"/>
              </w:rPr>
              <w:t xml:space="preserve">                                                                </w:t>
            </w:r>
          </w:p>
        </w:tc>
        <w:tc>
          <w:tcPr>
            <w:tcW w:w="4819" w:type="dxa"/>
            <w:shd w:val="clear" w:color="auto" w:fill="auto"/>
          </w:tcPr>
          <w:p w14:paraId="7110AD33" w14:textId="0C6232FA" w:rsidR="00955857" w:rsidRDefault="009E2555" w:rsidP="00822427">
            <w:pPr>
              <w:tabs>
                <w:tab w:val="center" w:pos="6020"/>
              </w:tabs>
              <w:spacing w:after="0" w:line="240" w:lineRule="auto"/>
              <w:jc w:val="center"/>
              <w:rPr>
                <w:rFonts w:eastAsia="Times New Roman"/>
                <w:b/>
                <w:sz w:val="28"/>
                <w:szCs w:val="28"/>
              </w:rPr>
            </w:pPr>
            <w:r>
              <w:rPr>
                <w:rFonts w:eastAsia="Times New Roman"/>
                <w:b/>
                <w:sz w:val="28"/>
                <w:szCs w:val="28"/>
              </w:rPr>
              <w:t>CHÁNH VĂN PHÒNG</w:t>
            </w:r>
          </w:p>
          <w:p w14:paraId="27D183A7" w14:textId="77777777" w:rsidR="00955857" w:rsidRDefault="00955857" w:rsidP="00822427">
            <w:pPr>
              <w:tabs>
                <w:tab w:val="center" w:pos="6020"/>
              </w:tabs>
              <w:spacing w:after="0" w:line="240" w:lineRule="auto"/>
              <w:jc w:val="center"/>
              <w:rPr>
                <w:rFonts w:eastAsia="Times New Roman"/>
                <w:b/>
                <w:sz w:val="28"/>
                <w:szCs w:val="28"/>
              </w:rPr>
            </w:pPr>
          </w:p>
          <w:p w14:paraId="2BB4568A" w14:textId="77777777" w:rsidR="00955857" w:rsidRDefault="00955857" w:rsidP="00822427">
            <w:pPr>
              <w:tabs>
                <w:tab w:val="center" w:pos="6020"/>
              </w:tabs>
              <w:spacing w:after="0" w:line="240" w:lineRule="auto"/>
              <w:jc w:val="center"/>
              <w:rPr>
                <w:rFonts w:eastAsia="Times New Roman"/>
                <w:b/>
                <w:sz w:val="28"/>
                <w:szCs w:val="28"/>
              </w:rPr>
            </w:pPr>
          </w:p>
          <w:p w14:paraId="4068C0CD" w14:textId="77777777" w:rsidR="00955857" w:rsidRDefault="00955857" w:rsidP="00822427">
            <w:pPr>
              <w:tabs>
                <w:tab w:val="center" w:pos="6020"/>
              </w:tabs>
              <w:spacing w:after="0" w:line="240" w:lineRule="auto"/>
              <w:jc w:val="center"/>
              <w:rPr>
                <w:rFonts w:eastAsia="Times New Roman"/>
                <w:b/>
                <w:sz w:val="28"/>
                <w:szCs w:val="28"/>
              </w:rPr>
            </w:pPr>
          </w:p>
          <w:p w14:paraId="0DB95C0E" w14:textId="77777777" w:rsidR="00955857" w:rsidRDefault="00955857" w:rsidP="00822427">
            <w:pPr>
              <w:tabs>
                <w:tab w:val="center" w:pos="6020"/>
              </w:tabs>
              <w:spacing w:after="0" w:line="240" w:lineRule="auto"/>
              <w:jc w:val="center"/>
              <w:rPr>
                <w:rFonts w:eastAsia="Times New Roman"/>
                <w:b/>
                <w:sz w:val="28"/>
                <w:szCs w:val="28"/>
              </w:rPr>
            </w:pPr>
          </w:p>
          <w:p w14:paraId="066F4878" w14:textId="77777777" w:rsidR="005075D4" w:rsidRDefault="005075D4" w:rsidP="00F61E79">
            <w:pPr>
              <w:spacing w:after="0" w:line="240" w:lineRule="auto"/>
              <w:rPr>
                <w:rFonts w:eastAsia="Times New Roman"/>
                <w:b/>
                <w:sz w:val="28"/>
                <w:szCs w:val="28"/>
                <w:lang w:val="vi-VN"/>
              </w:rPr>
            </w:pPr>
          </w:p>
          <w:p w14:paraId="1B0D47ED" w14:textId="2FF81737" w:rsidR="00955857" w:rsidRPr="00B64E47" w:rsidRDefault="009E2555" w:rsidP="003410FE">
            <w:pPr>
              <w:spacing w:after="0" w:line="240" w:lineRule="auto"/>
              <w:jc w:val="center"/>
              <w:rPr>
                <w:rFonts w:eastAsia="Times New Roman"/>
                <w:b/>
                <w:sz w:val="28"/>
                <w:szCs w:val="28"/>
              </w:rPr>
            </w:pPr>
            <w:r>
              <w:rPr>
                <w:rFonts w:eastAsia="Times New Roman"/>
                <w:b/>
                <w:sz w:val="28"/>
                <w:szCs w:val="28"/>
              </w:rPr>
              <w:t xml:space="preserve">Nguyễn </w:t>
            </w:r>
            <w:r w:rsidR="00532C5B">
              <w:rPr>
                <w:rFonts w:eastAsia="Times New Roman"/>
                <w:b/>
                <w:sz w:val="28"/>
                <w:szCs w:val="28"/>
              </w:rPr>
              <w:t>Hữu Bình</w:t>
            </w:r>
          </w:p>
        </w:tc>
      </w:tr>
    </w:tbl>
    <w:p w14:paraId="27CB1186" w14:textId="77777777" w:rsidR="00613D9C" w:rsidRDefault="00613D9C" w:rsidP="001F76F7"/>
    <w:p w14:paraId="346C0FFB" w14:textId="77777777" w:rsidR="00E05B00" w:rsidRDefault="00E05B00" w:rsidP="001F76F7"/>
    <w:p w14:paraId="30ADE2E8" w14:textId="77777777" w:rsidR="00E05B00" w:rsidRDefault="00E05B00" w:rsidP="001F76F7"/>
    <w:p w14:paraId="19E6A624" w14:textId="77777777" w:rsidR="00E05B00" w:rsidRDefault="00E05B00" w:rsidP="001F76F7"/>
    <w:sectPr w:rsidR="00E05B00" w:rsidSect="00A8344E">
      <w:headerReference w:type="default" r:id="rId8"/>
      <w:pgSz w:w="11907" w:h="16840" w:code="9"/>
      <w:pgMar w:top="1361" w:right="1247" w:bottom="1247" w:left="158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4101" w14:textId="77777777" w:rsidR="00E355C8" w:rsidRDefault="00E355C8" w:rsidP="00E05B00">
      <w:pPr>
        <w:spacing w:after="0" w:line="240" w:lineRule="auto"/>
      </w:pPr>
      <w:r>
        <w:separator/>
      </w:r>
    </w:p>
  </w:endnote>
  <w:endnote w:type="continuationSeparator" w:id="0">
    <w:p w14:paraId="28501B23" w14:textId="77777777" w:rsidR="00E355C8" w:rsidRDefault="00E355C8" w:rsidP="00E0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37F4" w14:textId="77777777" w:rsidR="00E355C8" w:rsidRDefault="00E355C8" w:rsidP="00E05B00">
      <w:pPr>
        <w:spacing w:after="0" w:line="240" w:lineRule="auto"/>
      </w:pPr>
      <w:r>
        <w:separator/>
      </w:r>
    </w:p>
  </w:footnote>
  <w:footnote w:type="continuationSeparator" w:id="0">
    <w:p w14:paraId="0E48993F" w14:textId="77777777" w:rsidR="00E355C8" w:rsidRDefault="00E355C8" w:rsidP="00E05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841690"/>
      <w:docPartObj>
        <w:docPartGallery w:val="Page Numbers (Top of Page)"/>
        <w:docPartUnique/>
      </w:docPartObj>
    </w:sdtPr>
    <w:sdtEndPr>
      <w:rPr>
        <w:noProof/>
      </w:rPr>
    </w:sdtEndPr>
    <w:sdtContent>
      <w:p w14:paraId="7C47AE62" w14:textId="61FD6110" w:rsidR="009105BD" w:rsidRDefault="009105B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A52F06" w14:textId="77777777" w:rsidR="009105BD" w:rsidRDefault="0091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1629" w:hanging="249"/>
      </w:pPr>
      <w:rPr>
        <w:rFonts w:ascii="Times New Roman" w:hAnsi="Times New Roman" w:cs="Times New Roman"/>
        <w:b/>
        <w:bCs/>
        <w:spacing w:val="-1"/>
        <w:w w:val="100"/>
        <w:sz w:val="28"/>
        <w:szCs w:val="28"/>
      </w:rPr>
    </w:lvl>
    <w:lvl w:ilvl="1">
      <w:start w:val="1"/>
      <w:numFmt w:val="decimal"/>
      <w:lvlText w:val="%2."/>
      <w:lvlJc w:val="left"/>
      <w:pPr>
        <w:ind w:left="1661" w:hanging="280"/>
      </w:pPr>
      <w:rPr>
        <w:rFonts w:ascii="Times New Roman" w:hAnsi="Times New Roman" w:cs="Times New Roman"/>
        <w:b/>
        <w:bCs/>
        <w:spacing w:val="-1"/>
        <w:w w:val="100"/>
        <w:sz w:val="28"/>
        <w:szCs w:val="28"/>
      </w:rPr>
    </w:lvl>
    <w:lvl w:ilvl="2">
      <w:numFmt w:val="bullet"/>
      <w:lvlText w:val="•"/>
      <w:lvlJc w:val="left"/>
      <w:pPr>
        <w:ind w:left="2671" w:hanging="280"/>
      </w:pPr>
    </w:lvl>
    <w:lvl w:ilvl="3">
      <w:numFmt w:val="bullet"/>
      <w:lvlText w:val="•"/>
      <w:lvlJc w:val="left"/>
      <w:pPr>
        <w:ind w:left="3682" w:hanging="280"/>
      </w:pPr>
    </w:lvl>
    <w:lvl w:ilvl="4">
      <w:numFmt w:val="bullet"/>
      <w:lvlText w:val="•"/>
      <w:lvlJc w:val="left"/>
      <w:pPr>
        <w:ind w:left="4693" w:hanging="280"/>
      </w:pPr>
    </w:lvl>
    <w:lvl w:ilvl="5">
      <w:numFmt w:val="bullet"/>
      <w:lvlText w:val="•"/>
      <w:lvlJc w:val="left"/>
      <w:pPr>
        <w:ind w:left="5704" w:hanging="280"/>
      </w:pPr>
    </w:lvl>
    <w:lvl w:ilvl="6">
      <w:numFmt w:val="bullet"/>
      <w:lvlText w:val="•"/>
      <w:lvlJc w:val="left"/>
      <w:pPr>
        <w:ind w:left="6715" w:hanging="280"/>
      </w:pPr>
    </w:lvl>
    <w:lvl w:ilvl="7">
      <w:numFmt w:val="bullet"/>
      <w:lvlText w:val="•"/>
      <w:lvlJc w:val="left"/>
      <w:pPr>
        <w:ind w:left="7726" w:hanging="280"/>
      </w:pPr>
    </w:lvl>
    <w:lvl w:ilvl="8">
      <w:numFmt w:val="bullet"/>
      <w:lvlText w:val="•"/>
      <w:lvlJc w:val="left"/>
      <w:pPr>
        <w:ind w:left="8737" w:hanging="280"/>
      </w:pPr>
    </w:lvl>
  </w:abstractNum>
  <w:abstractNum w:abstractNumId="1" w15:restartNumberingAfterBreak="0">
    <w:nsid w:val="00000403"/>
    <w:multiLevelType w:val="multilevel"/>
    <w:tmpl w:val="00000886"/>
    <w:lvl w:ilvl="0">
      <w:start w:val="1"/>
      <w:numFmt w:val="decimal"/>
      <w:lvlText w:val="%1."/>
      <w:lvlJc w:val="left"/>
      <w:pPr>
        <w:ind w:left="661" w:hanging="273"/>
      </w:pPr>
      <w:rPr>
        <w:rFonts w:ascii="Times New Roman" w:hAnsi="Times New Roman" w:cs="Times New Roman"/>
        <w:b w:val="0"/>
        <w:bCs w:val="0"/>
        <w:w w:val="100"/>
        <w:sz w:val="28"/>
        <w:szCs w:val="28"/>
      </w:rPr>
    </w:lvl>
    <w:lvl w:ilvl="1">
      <w:numFmt w:val="bullet"/>
      <w:lvlText w:val="•"/>
      <w:lvlJc w:val="left"/>
      <w:pPr>
        <w:ind w:left="1670" w:hanging="273"/>
      </w:pPr>
    </w:lvl>
    <w:lvl w:ilvl="2">
      <w:numFmt w:val="bullet"/>
      <w:lvlText w:val="•"/>
      <w:lvlJc w:val="left"/>
      <w:pPr>
        <w:ind w:left="2680" w:hanging="273"/>
      </w:pPr>
    </w:lvl>
    <w:lvl w:ilvl="3">
      <w:numFmt w:val="bullet"/>
      <w:lvlText w:val="•"/>
      <w:lvlJc w:val="left"/>
      <w:pPr>
        <w:ind w:left="3690" w:hanging="273"/>
      </w:pPr>
    </w:lvl>
    <w:lvl w:ilvl="4">
      <w:numFmt w:val="bullet"/>
      <w:lvlText w:val="•"/>
      <w:lvlJc w:val="left"/>
      <w:pPr>
        <w:ind w:left="4700" w:hanging="273"/>
      </w:pPr>
    </w:lvl>
    <w:lvl w:ilvl="5">
      <w:numFmt w:val="bullet"/>
      <w:lvlText w:val="•"/>
      <w:lvlJc w:val="left"/>
      <w:pPr>
        <w:ind w:left="5710" w:hanging="273"/>
      </w:pPr>
    </w:lvl>
    <w:lvl w:ilvl="6">
      <w:numFmt w:val="bullet"/>
      <w:lvlText w:val="•"/>
      <w:lvlJc w:val="left"/>
      <w:pPr>
        <w:ind w:left="6720" w:hanging="273"/>
      </w:pPr>
    </w:lvl>
    <w:lvl w:ilvl="7">
      <w:numFmt w:val="bullet"/>
      <w:lvlText w:val="•"/>
      <w:lvlJc w:val="left"/>
      <w:pPr>
        <w:ind w:left="7730" w:hanging="273"/>
      </w:pPr>
    </w:lvl>
    <w:lvl w:ilvl="8">
      <w:numFmt w:val="bullet"/>
      <w:lvlText w:val="•"/>
      <w:lvlJc w:val="left"/>
      <w:pPr>
        <w:ind w:left="8740" w:hanging="273"/>
      </w:pPr>
    </w:lvl>
  </w:abstractNum>
  <w:abstractNum w:abstractNumId="2" w15:restartNumberingAfterBreak="0">
    <w:nsid w:val="11632E94"/>
    <w:multiLevelType w:val="hybridMultilevel"/>
    <w:tmpl w:val="E1CAAC42"/>
    <w:lvl w:ilvl="0" w:tplc="965A9B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D41A57"/>
    <w:multiLevelType w:val="hybridMultilevel"/>
    <w:tmpl w:val="E43C6104"/>
    <w:lvl w:ilvl="0" w:tplc="3E12B2F4">
      <w:start w:val="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 w15:restartNumberingAfterBreak="0">
    <w:nsid w:val="19FE56CD"/>
    <w:multiLevelType w:val="hybridMultilevel"/>
    <w:tmpl w:val="9B00B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209F4"/>
    <w:multiLevelType w:val="hybridMultilevel"/>
    <w:tmpl w:val="7B24B17E"/>
    <w:lvl w:ilvl="0" w:tplc="D6E21F2E">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6" w15:restartNumberingAfterBreak="0">
    <w:nsid w:val="27081151"/>
    <w:multiLevelType w:val="hybridMultilevel"/>
    <w:tmpl w:val="F0EC298E"/>
    <w:lvl w:ilvl="0" w:tplc="CC42B630">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7" w15:restartNumberingAfterBreak="0">
    <w:nsid w:val="3DEE083D"/>
    <w:multiLevelType w:val="hybridMultilevel"/>
    <w:tmpl w:val="E61EAA46"/>
    <w:lvl w:ilvl="0" w:tplc="8FBE052C">
      <w:start w:val="2"/>
      <w:numFmt w:val="bullet"/>
      <w:lvlText w:val="-"/>
      <w:lvlJc w:val="left"/>
      <w:pPr>
        <w:ind w:left="3855" w:hanging="360"/>
      </w:pPr>
      <w:rPr>
        <w:rFonts w:ascii="Times New Roman" w:eastAsia="Calibri" w:hAnsi="Times New Roman" w:cs="Times New Roman"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8" w15:restartNumberingAfterBreak="0">
    <w:nsid w:val="43F54708"/>
    <w:multiLevelType w:val="hybridMultilevel"/>
    <w:tmpl w:val="C79AFED0"/>
    <w:lvl w:ilvl="0" w:tplc="88C681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A2D12"/>
    <w:multiLevelType w:val="hybridMultilevel"/>
    <w:tmpl w:val="8FE024DA"/>
    <w:lvl w:ilvl="0" w:tplc="80AEF77A">
      <w:start w:val="1"/>
      <w:numFmt w:val="upperRoman"/>
      <w:lvlText w:val="%1."/>
      <w:lvlJc w:val="left"/>
      <w:pPr>
        <w:ind w:left="1284" w:hanging="720"/>
      </w:pPr>
      <w:rPr>
        <w:rFonts w:hint="default"/>
        <w:sz w:val="24"/>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0" w15:restartNumberingAfterBreak="0">
    <w:nsid w:val="5801634D"/>
    <w:multiLevelType w:val="hybridMultilevel"/>
    <w:tmpl w:val="7610D098"/>
    <w:lvl w:ilvl="0" w:tplc="9F0064C6">
      <w:start w:val="1"/>
      <w:numFmt w:val="upperRoman"/>
      <w:lvlText w:val="%1."/>
      <w:lvlJc w:val="left"/>
      <w:pPr>
        <w:ind w:left="1284" w:hanging="720"/>
      </w:pPr>
      <w:rPr>
        <w:rFonts w:hint="default"/>
        <w:sz w:val="24"/>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1" w15:restartNumberingAfterBreak="0">
    <w:nsid w:val="7F55344C"/>
    <w:multiLevelType w:val="hybridMultilevel"/>
    <w:tmpl w:val="9AAC57F4"/>
    <w:lvl w:ilvl="0" w:tplc="043AA2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8257837">
    <w:abstractNumId w:val="7"/>
  </w:num>
  <w:num w:numId="2" w16cid:durableId="58790125">
    <w:abstractNumId w:val="5"/>
  </w:num>
  <w:num w:numId="3" w16cid:durableId="1409645541">
    <w:abstractNumId w:val="9"/>
  </w:num>
  <w:num w:numId="4" w16cid:durableId="140003172">
    <w:abstractNumId w:val="10"/>
  </w:num>
  <w:num w:numId="5" w16cid:durableId="1992707361">
    <w:abstractNumId w:val="6"/>
  </w:num>
  <w:num w:numId="6" w16cid:durableId="223881347">
    <w:abstractNumId w:val="11"/>
  </w:num>
  <w:num w:numId="7" w16cid:durableId="1715425406">
    <w:abstractNumId w:val="0"/>
  </w:num>
  <w:num w:numId="8" w16cid:durableId="764964561">
    <w:abstractNumId w:val="8"/>
  </w:num>
  <w:num w:numId="9" w16cid:durableId="1700004354">
    <w:abstractNumId w:val="3"/>
  </w:num>
  <w:num w:numId="10" w16cid:durableId="1394698498">
    <w:abstractNumId w:val="4"/>
  </w:num>
  <w:num w:numId="11" w16cid:durableId="1919095588">
    <w:abstractNumId w:val="1"/>
  </w:num>
  <w:num w:numId="12" w16cid:durableId="1897666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E1"/>
    <w:rsid w:val="000016B3"/>
    <w:rsid w:val="00017D97"/>
    <w:rsid w:val="000339B5"/>
    <w:rsid w:val="000560B0"/>
    <w:rsid w:val="00056C07"/>
    <w:rsid w:val="00062605"/>
    <w:rsid w:val="00065A72"/>
    <w:rsid w:val="0007751D"/>
    <w:rsid w:val="000935EC"/>
    <w:rsid w:val="00095AE1"/>
    <w:rsid w:val="000A0A47"/>
    <w:rsid w:val="000A0C64"/>
    <w:rsid w:val="000A1B02"/>
    <w:rsid w:val="000A651E"/>
    <w:rsid w:val="000C0D6D"/>
    <w:rsid w:val="000E2944"/>
    <w:rsid w:val="000E2ED5"/>
    <w:rsid w:val="000E3F64"/>
    <w:rsid w:val="000F3C1E"/>
    <w:rsid w:val="00115663"/>
    <w:rsid w:val="00115DF3"/>
    <w:rsid w:val="001165F3"/>
    <w:rsid w:val="00117732"/>
    <w:rsid w:val="00121201"/>
    <w:rsid w:val="001369CB"/>
    <w:rsid w:val="00145FD2"/>
    <w:rsid w:val="0015520E"/>
    <w:rsid w:val="0016539C"/>
    <w:rsid w:val="00174D80"/>
    <w:rsid w:val="001801F8"/>
    <w:rsid w:val="001842CD"/>
    <w:rsid w:val="00197664"/>
    <w:rsid w:val="001A0543"/>
    <w:rsid w:val="001A1C07"/>
    <w:rsid w:val="001A607B"/>
    <w:rsid w:val="001A70E0"/>
    <w:rsid w:val="001C3816"/>
    <w:rsid w:val="001C50AE"/>
    <w:rsid w:val="001C6D4D"/>
    <w:rsid w:val="001D79B9"/>
    <w:rsid w:val="001E0DB5"/>
    <w:rsid w:val="001F4C25"/>
    <w:rsid w:val="001F76F7"/>
    <w:rsid w:val="001F7FD3"/>
    <w:rsid w:val="002036EA"/>
    <w:rsid w:val="00206020"/>
    <w:rsid w:val="00214CA7"/>
    <w:rsid w:val="0021613D"/>
    <w:rsid w:val="002236EF"/>
    <w:rsid w:val="002316AC"/>
    <w:rsid w:val="002369D2"/>
    <w:rsid w:val="00251886"/>
    <w:rsid w:val="00263F6F"/>
    <w:rsid w:val="00264534"/>
    <w:rsid w:val="002659E0"/>
    <w:rsid w:val="00272F9E"/>
    <w:rsid w:val="00275EFA"/>
    <w:rsid w:val="00282CFB"/>
    <w:rsid w:val="00290CE0"/>
    <w:rsid w:val="00292171"/>
    <w:rsid w:val="00297D23"/>
    <w:rsid w:val="002A4182"/>
    <w:rsid w:val="002B04A1"/>
    <w:rsid w:val="002B6645"/>
    <w:rsid w:val="002E099D"/>
    <w:rsid w:val="002E0CA1"/>
    <w:rsid w:val="002E0E00"/>
    <w:rsid w:val="002E214E"/>
    <w:rsid w:val="002E220B"/>
    <w:rsid w:val="002E6F04"/>
    <w:rsid w:val="002F38E1"/>
    <w:rsid w:val="002F3BC8"/>
    <w:rsid w:val="002F4FAC"/>
    <w:rsid w:val="0030483B"/>
    <w:rsid w:val="0031167B"/>
    <w:rsid w:val="0031193F"/>
    <w:rsid w:val="0031462C"/>
    <w:rsid w:val="00316380"/>
    <w:rsid w:val="003232DD"/>
    <w:rsid w:val="00324BA3"/>
    <w:rsid w:val="00330A87"/>
    <w:rsid w:val="003333D1"/>
    <w:rsid w:val="00334A6B"/>
    <w:rsid w:val="00336559"/>
    <w:rsid w:val="003370D2"/>
    <w:rsid w:val="003410FE"/>
    <w:rsid w:val="00346EEB"/>
    <w:rsid w:val="00352FAF"/>
    <w:rsid w:val="0035370E"/>
    <w:rsid w:val="00375821"/>
    <w:rsid w:val="003829B7"/>
    <w:rsid w:val="003875D8"/>
    <w:rsid w:val="00391333"/>
    <w:rsid w:val="00394339"/>
    <w:rsid w:val="003974B0"/>
    <w:rsid w:val="003A5877"/>
    <w:rsid w:val="003C54EF"/>
    <w:rsid w:val="003C7C31"/>
    <w:rsid w:val="003E19B8"/>
    <w:rsid w:val="003E5A12"/>
    <w:rsid w:val="003F4CA3"/>
    <w:rsid w:val="003F532D"/>
    <w:rsid w:val="003F6015"/>
    <w:rsid w:val="004002F4"/>
    <w:rsid w:val="004007F0"/>
    <w:rsid w:val="004043C6"/>
    <w:rsid w:val="00406AE5"/>
    <w:rsid w:val="00414D30"/>
    <w:rsid w:val="00416F1D"/>
    <w:rsid w:val="00420A2E"/>
    <w:rsid w:val="00422412"/>
    <w:rsid w:val="00425C98"/>
    <w:rsid w:val="00432241"/>
    <w:rsid w:val="00432AF0"/>
    <w:rsid w:val="004471DF"/>
    <w:rsid w:val="00452C9B"/>
    <w:rsid w:val="00456E62"/>
    <w:rsid w:val="004635F1"/>
    <w:rsid w:val="00471C76"/>
    <w:rsid w:val="00473D20"/>
    <w:rsid w:val="004775C9"/>
    <w:rsid w:val="0048014D"/>
    <w:rsid w:val="0048317C"/>
    <w:rsid w:val="00487063"/>
    <w:rsid w:val="004B101C"/>
    <w:rsid w:val="004C0278"/>
    <w:rsid w:val="004C5859"/>
    <w:rsid w:val="004D376F"/>
    <w:rsid w:val="004E0CDC"/>
    <w:rsid w:val="004E47FF"/>
    <w:rsid w:val="004E55C0"/>
    <w:rsid w:val="004E6251"/>
    <w:rsid w:val="004F48A4"/>
    <w:rsid w:val="005075D4"/>
    <w:rsid w:val="005108E8"/>
    <w:rsid w:val="0051747E"/>
    <w:rsid w:val="005202C9"/>
    <w:rsid w:val="00530264"/>
    <w:rsid w:val="00530BA5"/>
    <w:rsid w:val="0053275B"/>
    <w:rsid w:val="00532C5B"/>
    <w:rsid w:val="00533027"/>
    <w:rsid w:val="00536779"/>
    <w:rsid w:val="00544576"/>
    <w:rsid w:val="00545EAE"/>
    <w:rsid w:val="00551588"/>
    <w:rsid w:val="00554F2A"/>
    <w:rsid w:val="005716DC"/>
    <w:rsid w:val="0057705B"/>
    <w:rsid w:val="005826C7"/>
    <w:rsid w:val="00582C7D"/>
    <w:rsid w:val="00583306"/>
    <w:rsid w:val="0058418D"/>
    <w:rsid w:val="00590D5C"/>
    <w:rsid w:val="00596DF8"/>
    <w:rsid w:val="005A177D"/>
    <w:rsid w:val="005A27EE"/>
    <w:rsid w:val="005A2912"/>
    <w:rsid w:val="005B15F6"/>
    <w:rsid w:val="005C5A5C"/>
    <w:rsid w:val="005D52AB"/>
    <w:rsid w:val="005D5F79"/>
    <w:rsid w:val="005D6BFE"/>
    <w:rsid w:val="005E2E15"/>
    <w:rsid w:val="005E3ACE"/>
    <w:rsid w:val="005E770C"/>
    <w:rsid w:val="005F0ABF"/>
    <w:rsid w:val="005F5722"/>
    <w:rsid w:val="006036D8"/>
    <w:rsid w:val="0061012A"/>
    <w:rsid w:val="006123FA"/>
    <w:rsid w:val="00613D9C"/>
    <w:rsid w:val="00614FA8"/>
    <w:rsid w:val="00621F59"/>
    <w:rsid w:val="00622BDA"/>
    <w:rsid w:val="00622E3D"/>
    <w:rsid w:val="00636043"/>
    <w:rsid w:val="00650FEE"/>
    <w:rsid w:val="006518BE"/>
    <w:rsid w:val="00653094"/>
    <w:rsid w:val="00662250"/>
    <w:rsid w:val="006632E3"/>
    <w:rsid w:val="006662D0"/>
    <w:rsid w:val="00673506"/>
    <w:rsid w:val="006748A2"/>
    <w:rsid w:val="00682C19"/>
    <w:rsid w:val="0069483B"/>
    <w:rsid w:val="006A0969"/>
    <w:rsid w:val="006A2735"/>
    <w:rsid w:val="006A3533"/>
    <w:rsid w:val="006B13F3"/>
    <w:rsid w:val="006B45E3"/>
    <w:rsid w:val="006C048A"/>
    <w:rsid w:val="006C2ECB"/>
    <w:rsid w:val="006D2654"/>
    <w:rsid w:val="006F2D94"/>
    <w:rsid w:val="006F3349"/>
    <w:rsid w:val="00704ECC"/>
    <w:rsid w:val="007252DE"/>
    <w:rsid w:val="00726FC1"/>
    <w:rsid w:val="00727786"/>
    <w:rsid w:val="00727898"/>
    <w:rsid w:val="007305EF"/>
    <w:rsid w:val="00730806"/>
    <w:rsid w:val="00731741"/>
    <w:rsid w:val="007341E0"/>
    <w:rsid w:val="007432C5"/>
    <w:rsid w:val="00743BFA"/>
    <w:rsid w:val="00744873"/>
    <w:rsid w:val="00746F7B"/>
    <w:rsid w:val="007519AF"/>
    <w:rsid w:val="00752F7D"/>
    <w:rsid w:val="00770A11"/>
    <w:rsid w:val="007734C4"/>
    <w:rsid w:val="00784351"/>
    <w:rsid w:val="007853F6"/>
    <w:rsid w:val="00787D44"/>
    <w:rsid w:val="00790441"/>
    <w:rsid w:val="00791321"/>
    <w:rsid w:val="00793B15"/>
    <w:rsid w:val="007A7633"/>
    <w:rsid w:val="007C7A1A"/>
    <w:rsid w:val="007D6A66"/>
    <w:rsid w:val="007D7479"/>
    <w:rsid w:val="007E35A6"/>
    <w:rsid w:val="007F14C3"/>
    <w:rsid w:val="007F7627"/>
    <w:rsid w:val="00800377"/>
    <w:rsid w:val="008012B9"/>
    <w:rsid w:val="00811A95"/>
    <w:rsid w:val="00816066"/>
    <w:rsid w:val="00822427"/>
    <w:rsid w:val="00824399"/>
    <w:rsid w:val="008247ED"/>
    <w:rsid w:val="00832A4D"/>
    <w:rsid w:val="0083537F"/>
    <w:rsid w:val="00835F19"/>
    <w:rsid w:val="00842FCC"/>
    <w:rsid w:val="0084463B"/>
    <w:rsid w:val="00847322"/>
    <w:rsid w:val="0085474C"/>
    <w:rsid w:val="00871913"/>
    <w:rsid w:val="00873659"/>
    <w:rsid w:val="0088068C"/>
    <w:rsid w:val="008816C0"/>
    <w:rsid w:val="008816F7"/>
    <w:rsid w:val="00881DF7"/>
    <w:rsid w:val="0088442F"/>
    <w:rsid w:val="008A2363"/>
    <w:rsid w:val="008A2D47"/>
    <w:rsid w:val="008B0786"/>
    <w:rsid w:val="008B36B0"/>
    <w:rsid w:val="008C0938"/>
    <w:rsid w:val="008D1BDC"/>
    <w:rsid w:val="008E18E4"/>
    <w:rsid w:val="008E39B2"/>
    <w:rsid w:val="008F10F3"/>
    <w:rsid w:val="008F41C4"/>
    <w:rsid w:val="008F614A"/>
    <w:rsid w:val="009015DB"/>
    <w:rsid w:val="009105BD"/>
    <w:rsid w:val="0091134E"/>
    <w:rsid w:val="009114A8"/>
    <w:rsid w:val="009158BA"/>
    <w:rsid w:val="00925C14"/>
    <w:rsid w:val="00926F9A"/>
    <w:rsid w:val="00941080"/>
    <w:rsid w:val="00945F8E"/>
    <w:rsid w:val="009530E4"/>
    <w:rsid w:val="00955857"/>
    <w:rsid w:val="0096016D"/>
    <w:rsid w:val="00961467"/>
    <w:rsid w:val="00963845"/>
    <w:rsid w:val="00964F93"/>
    <w:rsid w:val="00965F9C"/>
    <w:rsid w:val="009748D2"/>
    <w:rsid w:val="00977117"/>
    <w:rsid w:val="00983990"/>
    <w:rsid w:val="00984271"/>
    <w:rsid w:val="0098497A"/>
    <w:rsid w:val="009A0D4A"/>
    <w:rsid w:val="009A42DB"/>
    <w:rsid w:val="009A5531"/>
    <w:rsid w:val="009B37A8"/>
    <w:rsid w:val="009B646B"/>
    <w:rsid w:val="009C03FF"/>
    <w:rsid w:val="009C35DA"/>
    <w:rsid w:val="009C7A10"/>
    <w:rsid w:val="009D494E"/>
    <w:rsid w:val="009D51E8"/>
    <w:rsid w:val="009D6968"/>
    <w:rsid w:val="009D7F2E"/>
    <w:rsid w:val="009E2555"/>
    <w:rsid w:val="009E4133"/>
    <w:rsid w:val="009E4710"/>
    <w:rsid w:val="009F068A"/>
    <w:rsid w:val="009F11FB"/>
    <w:rsid w:val="00A006C4"/>
    <w:rsid w:val="00A1642D"/>
    <w:rsid w:val="00A269F3"/>
    <w:rsid w:val="00A318BD"/>
    <w:rsid w:val="00A3524C"/>
    <w:rsid w:val="00A406A2"/>
    <w:rsid w:val="00A41991"/>
    <w:rsid w:val="00A452C7"/>
    <w:rsid w:val="00A4637C"/>
    <w:rsid w:val="00A7480F"/>
    <w:rsid w:val="00A81804"/>
    <w:rsid w:val="00A82611"/>
    <w:rsid w:val="00A82869"/>
    <w:rsid w:val="00A8344E"/>
    <w:rsid w:val="00A9077C"/>
    <w:rsid w:val="00A90F76"/>
    <w:rsid w:val="00AA0DDB"/>
    <w:rsid w:val="00AC23B6"/>
    <w:rsid w:val="00AC6604"/>
    <w:rsid w:val="00AD3B2F"/>
    <w:rsid w:val="00AD6873"/>
    <w:rsid w:val="00B36B15"/>
    <w:rsid w:val="00B4228F"/>
    <w:rsid w:val="00B42406"/>
    <w:rsid w:val="00B53943"/>
    <w:rsid w:val="00B56042"/>
    <w:rsid w:val="00B64E47"/>
    <w:rsid w:val="00B81CDF"/>
    <w:rsid w:val="00B86CA5"/>
    <w:rsid w:val="00B87370"/>
    <w:rsid w:val="00B876D7"/>
    <w:rsid w:val="00B904DC"/>
    <w:rsid w:val="00B967E1"/>
    <w:rsid w:val="00BB1608"/>
    <w:rsid w:val="00BC0959"/>
    <w:rsid w:val="00BC178C"/>
    <w:rsid w:val="00BD1BD3"/>
    <w:rsid w:val="00BD2959"/>
    <w:rsid w:val="00BD3875"/>
    <w:rsid w:val="00BD652C"/>
    <w:rsid w:val="00BE2508"/>
    <w:rsid w:val="00BF0803"/>
    <w:rsid w:val="00BF0831"/>
    <w:rsid w:val="00BF7711"/>
    <w:rsid w:val="00C01265"/>
    <w:rsid w:val="00C11F1F"/>
    <w:rsid w:val="00C22D3C"/>
    <w:rsid w:val="00C32F33"/>
    <w:rsid w:val="00C33B83"/>
    <w:rsid w:val="00C361B8"/>
    <w:rsid w:val="00C36521"/>
    <w:rsid w:val="00C379E3"/>
    <w:rsid w:val="00C43F7D"/>
    <w:rsid w:val="00C514D3"/>
    <w:rsid w:val="00C66D9F"/>
    <w:rsid w:val="00C67029"/>
    <w:rsid w:val="00C672E6"/>
    <w:rsid w:val="00C73E01"/>
    <w:rsid w:val="00C851E1"/>
    <w:rsid w:val="00C918A5"/>
    <w:rsid w:val="00C92459"/>
    <w:rsid w:val="00C9267C"/>
    <w:rsid w:val="00C936A3"/>
    <w:rsid w:val="00C96F08"/>
    <w:rsid w:val="00CA359D"/>
    <w:rsid w:val="00CA66FC"/>
    <w:rsid w:val="00CB6ECE"/>
    <w:rsid w:val="00CC62F0"/>
    <w:rsid w:val="00CD7ABC"/>
    <w:rsid w:val="00CE17F9"/>
    <w:rsid w:val="00CE32D4"/>
    <w:rsid w:val="00CF485B"/>
    <w:rsid w:val="00CF770B"/>
    <w:rsid w:val="00D11E80"/>
    <w:rsid w:val="00D1397B"/>
    <w:rsid w:val="00D14FF1"/>
    <w:rsid w:val="00D15E56"/>
    <w:rsid w:val="00D163AC"/>
    <w:rsid w:val="00D16DC1"/>
    <w:rsid w:val="00D2246E"/>
    <w:rsid w:val="00D467E6"/>
    <w:rsid w:val="00D54436"/>
    <w:rsid w:val="00D60A60"/>
    <w:rsid w:val="00D65858"/>
    <w:rsid w:val="00D72829"/>
    <w:rsid w:val="00D7419F"/>
    <w:rsid w:val="00D755AA"/>
    <w:rsid w:val="00DA7A88"/>
    <w:rsid w:val="00DB119F"/>
    <w:rsid w:val="00DB47AC"/>
    <w:rsid w:val="00DC26D7"/>
    <w:rsid w:val="00DD0E89"/>
    <w:rsid w:val="00DD3A94"/>
    <w:rsid w:val="00DF426D"/>
    <w:rsid w:val="00E05017"/>
    <w:rsid w:val="00E05B00"/>
    <w:rsid w:val="00E13F38"/>
    <w:rsid w:val="00E2188D"/>
    <w:rsid w:val="00E355C8"/>
    <w:rsid w:val="00E36282"/>
    <w:rsid w:val="00E50C7E"/>
    <w:rsid w:val="00E5335B"/>
    <w:rsid w:val="00E53E14"/>
    <w:rsid w:val="00E550ED"/>
    <w:rsid w:val="00E558A9"/>
    <w:rsid w:val="00E55B0D"/>
    <w:rsid w:val="00E66F81"/>
    <w:rsid w:val="00E7369A"/>
    <w:rsid w:val="00E7698D"/>
    <w:rsid w:val="00E804B0"/>
    <w:rsid w:val="00E92C87"/>
    <w:rsid w:val="00EA4F7D"/>
    <w:rsid w:val="00EB3162"/>
    <w:rsid w:val="00EC4514"/>
    <w:rsid w:val="00EC61BA"/>
    <w:rsid w:val="00EC79A7"/>
    <w:rsid w:val="00ED2D3B"/>
    <w:rsid w:val="00ED5E53"/>
    <w:rsid w:val="00EE77B0"/>
    <w:rsid w:val="00EF0107"/>
    <w:rsid w:val="00EF2C47"/>
    <w:rsid w:val="00F031C5"/>
    <w:rsid w:val="00F13915"/>
    <w:rsid w:val="00F16973"/>
    <w:rsid w:val="00F30AFE"/>
    <w:rsid w:val="00F316E7"/>
    <w:rsid w:val="00F3778A"/>
    <w:rsid w:val="00F460CC"/>
    <w:rsid w:val="00F47C23"/>
    <w:rsid w:val="00F51C2A"/>
    <w:rsid w:val="00F557FA"/>
    <w:rsid w:val="00F61E79"/>
    <w:rsid w:val="00F71E94"/>
    <w:rsid w:val="00F72254"/>
    <w:rsid w:val="00F730E4"/>
    <w:rsid w:val="00F83660"/>
    <w:rsid w:val="00F847C3"/>
    <w:rsid w:val="00F91D41"/>
    <w:rsid w:val="00F96D10"/>
    <w:rsid w:val="00F9702A"/>
    <w:rsid w:val="00FA139D"/>
    <w:rsid w:val="00FA25E9"/>
    <w:rsid w:val="00FA4656"/>
    <w:rsid w:val="00FB3407"/>
    <w:rsid w:val="00FB753C"/>
    <w:rsid w:val="00FB7B16"/>
    <w:rsid w:val="00FC24C0"/>
    <w:rsid w:val="00FC62E8"/>
    <w:rsid w:val="00FD6A97"/>
    <w:rsid w:val="00FF50A9"/>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89350"/>
  <w15:docId w15:val="{B2C7DDC3-16EE-41A1-BE8E-EE08A09F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E1"/>
    <w:rPr>
      <w:rFonts w:eastAsia="Calibri" w:cs="Times New Roman"/>
      <w:color w:val="000000"/>
      <w:sz w:val="24"/>
    </w:rPr>
  </w:style>
  <w:style w:type="paragraph" w:styleId="Heading1">
    <w:name w:val="heading 1"/>
    <w:basedOn w:val="Normal"/>
    <w:next w:val="Normal"/>
    <w:link w:val="Heading1Char"/>
    <w:uiPriority w:val="1"/>
    <w:qFormat/>
    <w:rsid w:val="00FC24C0"/>
    <w:pPr>
      <w:widowControl w:val="0"/>
      <w:autoSpaceDE w:val="0"/>
      <w:autoSpaceDN w:val="0"/>
      <w:adjustRightInd w:val="0"/>
      <w:spacing w:after="0" w:line="240" w:lineRule="auto"/>
      <w:ind w:left="1661" w:hanging="280"/>
      <w:outlineLvl w:val="0"/>
    </w:pPr>
    <w:rPr>
      <w:rFonts w:eastAsia="Times New Roman"/>
      <w:b/>
      <w:bCs/>
      <w:color w:val="auto"/>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B00"/>
    <w:rPr>
      <w:rFonts w:eastAsia="Calibri" w:cs="Times New Roman"/>
      <w:color w:val="000000"/>
      <w:sz w:val="24"/>
    </w:rPr>
  </w:style>
  <w:style w:type="paragraph" w:styleId="Footer">
    <w:name w:val="footer"/>
    <w:basedOn w:val="Normal"/>
    <w:link w:val="FooterChar"/>
    <w:uiPriority w:val="99"/>
    <w:unhideWhenUsed/>
    <w:rsid w:val="00E0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B00"/>
    <w:rPr>
      <w:rFonts w:eastAsia="Calibri" w:cs="Times New Roman"/>
      <w:color w:val="000000"/>
      <w:sz w:val="24"/>
    </w:rPr>
  </w:style>
  <w:style w:type="paragraph" w:styleId="ListParagraph">
    <w:name w:val="List Paragraph"/>
    <w:basedOn w:val="Normal"/>
    <w:uiPriority w:val="1"/>
    <w:qFormat/>
    <w:rsid w:val="00A006C4"/>
    <w:pPr>
      <w:ind w:left="720"/>
      <w:contextualSpacing/>
    </w:pPr>
  </w:style>
  <w:style w:type="character" w:customStyle="1" w:styleId="Heading1Char">
    <w:name w:val="Heading 1 Char"/>
    <w:basedOn w:val="DefaultParagraphFont"/>
    <w:link w:val="Heading1"/>
    <w:uiPriority w:val="1"/>
    <w:rsid w:val="00FC24C0"/>
    <w:rPr>
      <w:rFonts w:eastAsia="Times New Roman" w:cs="Times New Roman"/>
      <w:b/>
      <w:bCs/>
      <w:szCs w:val="28"/>
    </w:rPr>
  </w:style>
  <w:style w:type="character" w:customStyle="1" w:styleId="Vnbnnidung">
    <w:name w:val="Văn bản nội dung_"/>
    <w:link w:val="Vnbnnidung0"/>
    <w:rsid w:val="00FC24C0"/>
    <w:rPr>
      <w:rFonts w:eastAsia="Times New Roman" w:cs="Times New Roman"/>
      <w:sz w:val="26"/>
      <w:szCs w:val="26"/>
    </w:rPr>
  </w:style>
  <w:style w:type="paragraph" w:customStyle="1" w:styleId="Vnbnnidung0">
    <w:name w:val="Văn bản nội dung"/>
    <w:basedOn w:val="Normal"/>
    <w:link w:val="Vnbnnidung"/>
    <w:rsid w:val="00FC24C0"/>
    <w:pPr>
      <w:widowControl w:val="0"/>
      <w:spacing w:after="0" w:line="298" w:lineRule="auto"/>
      <w:ind w:firstLine="400"/>
    </w:pPr>
    <w:rPr>
      <w:rFonts w:eastAsia="Times New Roman"/>
      <w:color w:val="auto"/>
      <w:sz w:val="26"/>
      <w:szCs w:val="26"/>
    </w:rPr>
  </w:style>
  <w:style w:type="paragraph" w:styleId="BodyText">
    <w:name w:val="Body Text"/>
    <w:basedOn w:val="Normal"/>
    <w:link w:val="BodyTextChar"/>
    <w:uiPriority w:val="1"/>
    <w:qFormat/>
    <w:rsid w:val="00FC24C0"/>
    <w:pPr>
      <w:widowControl w:val="0"/>
      <w:autoSpaceDE w:val="0"/>
      <w:autoSpaceDN w:val="0"/>
      <w:adjustRightInd w:val="0"/>
      <w:spacing w:before="118" w:after="0" w:line="240" w:lineRule="auto"/>
      <w:ind w:left="661"/>
    </w:pPr>
    <w:rPr>
      <w:rFonts w:eastAsia="Times New Roman"/>
      <w:color w:val="auto"/>
      <w:sz w:val="28"/>
      <w:szCs w:val="28"/>
    </w:rPr>
  </w:style>
  <w:style w:type="character" w:customStyle="1" w:styleId="BodyTextChar">
    <w:name w:val="Body Text Char"/>
    <w:basedOn w:val="DefaultParagraphFont"/>
    <w:link w:val="BodyText"/>
    <w:uiPriority w:val="99"/>
    <w:rsid w:val="00FC24C0"/>
    <w:rPr>
      <w:rFonts w:eastAsia="Times New Roman" w:cs="Times New Roman"/>
      <w:szCs w:val="28"/>
    </w:rPr>
  </w:style>
  <w:style w:type="character" w:customStyle="1" w:styleId="fontstyle01">
    <w:name w:val="fontstyle01"/>
    <w:basedOn w:val="DefaultParagraphFont"/>
    <w:rsid w:val="0025188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51886"/>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semiHidden/>
    <w:unhideWhenUsed/>
    <w:rsid w:val="003E1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4714">
      <w:bodyDiv w:val="1"/>
      <w:marLeft w:val="0"/>
      <w:marRight w:val="0"/>
      <w:marTop w:val="0"/>
      <w:marBottom w:val="0"/>
      <w:divBdr>
        <w:top w:val="none" w:sz="0" w:space="0" w:color="auto"/>
        <w:left w:val="none" w:sz="0" w:space="0" w:color="auto"/>
        <w:bottom w:val="none" w:sz="0" w:space="0" w:color="auto"/>
        <w:right w:val="none" w:sz="0" w:space="0" w:color="auto"/>
      </w:divBdr>
    </w:div>
    <w:div w:id="1665667937">
      <w:bodyDiv w:val="1"/>
      <w:marLeft w:val="0"/>
      <w:marRight w:val="0"/>
      <w:marTop w:val="0"/>
      <w:marBottom w:val="0"/>
      <w:divBdr>
        <w:top w:val="none" w:sz="0" w:space="0" w:color="auto"/>
        <w:left w:val="none" w:sz="0" w:space="0" w:color="auto"/>
        <w:bottom w:val="none" w:sz="0" w:space="0" w:color="auto"/>
        <w:right w:val="none" w:sz="0" w:space="0" w:color="auto"/>
      </w:divBdr>
    </w:div>
    <w:div w:id="19255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A13D4-9F43-4DAB-906C-B55C5CAA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ADMIN-PC</cp:lastModifiedBy>
  <cp:revision>5</cp:revision>
  <cp:lastPrinted>2026-02-13T08:15:00Z</cp:lastPrinted>
  <dcterms:created xsi:type="dcterms:W3CDTF">2026-05-04T01:14:00Z</dcterms:created>
  <dcterms:modified xsi:type="dcterms:W3CDTF">2026-05-04T04:55:00Z</dcterms:modified>
</cp:coreProperties>
</file>